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end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rPr>
      </w:pPr>
      <w:r>
        <w:rPr>
          <w:rFonts w:cs="Times New Roman" w:ascii="Times New Roman" w:hAnsi="Times New Roman"/>
          <w:sz w:val="24"/>
          <w:szCs w:val="24"/>
        </w:rPr>
        <w:t>The Romanovs Were Not Assassinated: The Tsar and His Family Escaped</w:t>
      </w:r>
    </w:p>
    <w:p>
      <w:pPr>
        <w:pStyle w:val="Normal"/>
        <w:rPr>
          <w:rFonts w:ascii="Times New Roman" w:hAnsi="Times New Roman" w:cs="Times New Roman"/>
          <w:sz w:val="24"/>
          <w:szCs w:val="24"/>
        </w:rPr>
      </w:pPr>
      <w:r>
        <w:rPr>
          <w:rFonts w:cs="Times New Roman" w:ascii="Times New Roman" w:hAnsi="Times New Roman"/>
          <w:sz w:val="24"/>
          <w:szCs w:val="24"/>
        </w:rPr>
        <w:t xml:space="preserve">In their book, The File on the Tsar, Anthony Summers and Tom Mangold have this to say in the opening paragraph of their preface: </w:t>
      </w:r>
    </w:p>
    <w:p>
      <w:pPr>
        <w:pStyle w:val="Normal"/>
        <w:ind w:left="720" w:right="720"/>
        <w:rPr>
          <w:rFonts w:ascii="Times New Roman" w:hAnsi="Times New Roman" w:cs="Times New Roman"/>
          <w:sz w:val="24"/>
          <w:szCs w:val="24"/>
        </w:rPr>
      </w:pPr>
      <w:r>
        <w:rPr>
          <w:rFonts w:cs="Times New Roman" w:ascii="Times New Roman" w:hAnsi="Times New Roman"/>
          <w:sz w:val="24"/>
          <w:szCs w:val="24"/>
        </w:rPr>
        <w:t>In July 1918 the entire imperial family of Russia—Tsar Nicholas II, his wife Alexandra, and their five children—disappeared while in Communist hands, and were never seen again. Officially, they were shot and bayoneted to death in the house at Ekaterinburg where they had been held prisoner by the Bolsheviks. But in the fifty-nine years since then, mystery and contradiction have grown around the case, blurring the truth, creating legends, compounding the confusion. The more serious devotees of Romanov mystery have spent years studying the woman, still alive today, who claims to be Anastasia, youngest daughter of the tsar, and sole survivor of her family’s murder. Others have fostered fantastic tales about the escape of the whole family. Even so, the story of massacre in the cellar was generally accepted, and with good reason—none of the Romanovs had been reliably reported alive after the date of their disappearance. Today, as for earlier generations, the end of the Romanovs stands as a symbol of bloody revolution, and perhaps the most outrageous act of regicide in history.</w:t>
      </w:r>
      <w:r>
        <w:rPr>
          <w:rStyle w:val="EndnoteReference"/>
          <w:rFonts w:cs="Times New Roman" w:ascii="Times New Roman" w:hAnsi="Times New Roman"/>
          <w:sz w:val="24"/>
          <w:szCs w:val="24"/>
        </w:rPr>
        <w:endnoteReference w:id="2"/>
      </w:r>
    </w:p>
    <w:p>
      <w:pPr>
        <w:pStyle w:val="Normal"/>
        <w:rPr>
          <w:rFonts w:ascii="Times New Roman" w:hAnsi="Times New Roman" w:cs="Times New Roman"/>
          <w:sz w:val="24"/>
          <w:szCs w:val="24"/>
        </w:rPr>
      </w:pPr>
      <w:r>
        <w:rPr>
          <w:rFonts w:cs="Times New Roman" w:ascii="Times New Roman" w:hAnsi="Times New Roman"/>
          <w:sz w:val="24"/>
          <w:szCs w:val="24"/>
        </w:rPr>
        <w:t xml:space="preserve">Dissatisfied with the official account of the massacre, Summers and Mangold and their team reopened the investigation in an attempt to establish the truth once and for all. Their investigation found that, White Russian investigators, arriving just days after the family’s disappearance, and with a whole year to sift through the evidence found at the crime scene, found no corpus delecti, and only the evidence of bloodstains and a few bullet-holes at the base of one wall, along with some charred clothing of the royals and some jewelry. The detectives, the journalists maintain, produced only one witness who allegedly claimed to have seen the corpses of the dead royals. </w:t>
      </w:r>
    </w:p>
    <w:p>
      <w:pPr>
        <w:pStyle w:val="Normal"/>
        <w:rPr>
          <w:rFonts w:ascii="Times New Roman" w:hAnsi="Times New Roman" w:cs="Times New Roman"/>
          <w:sz w:val="24"/>
          <w:szCs w:val="24"/>
        </w:rPr>
      </w:pPr>
      <w:r>
        <w:rPr>
          <w:rFonts w:cs="Times New Roman" w:ascii="Times New Roman" w:hAnsi="Times New Roman"/>
          <w:sz w:val="24"/>
          <w:szCs w:val="24"/>
        </w:rPr>
        <w:t>When Summers and Mangold started reinvestigating the case beginning in 1971, they claim to have employed the most up-to-date investigative techniques, with forensic scientists analyzing the known material, cipher experts reexamining coded messages, and hand-writing specialists from Scotland Yard reexamining crucial signatures for signs of forgery. The two journalists assert that, slowly and painstakingly, when subjected to harsher and more rigorous analysis, several pieces of old evidence began to show significant flaws. The only recognizable remains, those of a pet dog of the Russian royal family named Jemmy, appeared to be planted in a mineshaft near a village outside Ekaterinburg. In addition, a crucial telegram sent at the time of the alleged massacre contained all the hallmark signs of forgery. However, even though evidence for the massacre had been seriously questioned, the BBC documentary team’s discoveries had brought its members no closer to establishing the actual fate of the Romanovs, at least in the beginning.</w:t>
      </w:r>
      <w:r>
        <w:rPr>
          <w:rStyle w:val="EndnoteReference"/>
          <w:rFonts w:cs="Times New Roman" w:ascii="Times New Roman" w:hAnsi="Times New Roman"/>
          <w:sz w:val="24"/>
          <w:szCs w:val="24"/>
        </w:rPr>
        <w:endnoteReference w:id="3"/>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What is puzzling about this latter point is the fact that the Bolshevik assassins went to considerable trouble to destroy the corpus delecti by burning the remains and then subjecting them to a sulphuric acid bath to dissolve the corpses, yet the assassins apparently carelessly buried some remaining evidence in a well where they could be easily discovered and retrieved. This suggests that the effort to eviscerate the evidence was disingenuous and the would-be assassins really intended for evidence of the massacre to be discovered. Could this be because the assassination was staged and was no more genuine than the planted evidence?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sz w:val="24"/>
          <w:szCs w:val="24"/>
        </w:rPr>
        <w:t xml:space="preserve">After months of searching, Summers and Mangold inform us that they finally found the original dossier of the White Russian investigators, whose conclusions, published in the 1920s, had provided history with its account of the massacre. It was comparable to some future investigator of the JFK assassination suddenly coming across the full report of </w:t>
      </w:r>
      <w:r>
        <w:rPr>
          <w:rFonts w:cs="Times New Roman" w:ascii="Times New Roman" w:hAnsi="Times New Roman"/>
          <w:color w:themeColor="text1" w:val="000000"/>
          <w:sz w:val="24"/>
          <w:szCs w:val="24"/>
          <w:shd w:fill="FFFFFF" w:val="clear"/>
        </w:rPr>
        <w:t>The President’s Commission on the Assassination of President Kennedy, usually referred to as the Warren Commission, after its chairman, Chief Justice Earl Warren. What the BBC team recovered were the seven volumes of original testimony, police reports and affivavits, which had been inaccessible to scholars for decades. It was at once obvious to the team that whole areas of vital evidence had been willfully suppressed. The dossier contained detailed evidence, as convincing as any that exists for the official massacre version, which shows that most of the Romanov family were still alive many months after their alleged deaths in Ipatiev House.</w:t>
      </w:r>
      <w:r>
        <w:rPr>
          <w:rStyle w:val="EndnoteReference"/>
          <w:rFonts w:cs="Times New Roman" w:ascii="Times New Roman" w:hAnsi="Times New Roman"/>
          <w:color w:themeColor="text1" w:val="000000"/>
          <w:sz w:val="24"/>
          <w:szCs w:val="24"/>
          <w:shd w:fill="FFFFFF" w:val="clear"/>
        </w:rPr>
        <w:endnoteReference w:id="4"/>
      </w:r>
    </w:p>
    <w:p>
      <w:pPr>
        <w:pStyle w:val="NoSpacing"/>
        <w:rPr>
          <w:rFonts w:ascii="Times New Roman" w:hAnsi="Times New Roman" w:cs="Times New Roman"/>
          <w:color w:val="00B0F0"/>
          <w:sz w:val="24"/>
          <w:szCs w:val="24"/>
          <w:lang w:eastAsia="en-CA"/>
        </w:rPr>
      </w:pPr>
      <w:r>
        <w:rPr>
          <w:rFonts w:cs="Times New Roman" w:ascii="Times New Roman" w:hAnsi="Times New Roman"/>
          <w:color w:val="00B0F0"/>
          <w:sz w:val="24"/>
          <w:szCs w:val="24"/>
          <w:lang w:eastAsia="en-CA"/>
        </w:rPr>
      </w:r>
    </w:p>
    <w:p>
      <w:pPr>
        <w:pStyle w:val="Normal"/>
        <w:rPr>
          <w:rFonts w:ascii="Times New Roman" w:hAnsi="Times New Roman" w:cs="Times New Roman"/>
          <w:sz w:val="24"/>
          <w:szCs w:val="24"/>
        </w:rPr>
      </w:pPr>
      <w:r>
        <w:rPr>
          <w:rFonts w:cs="Times New Roman" w:ascii="Times New Roman" w:hAnsi="Times New Roman"/>
          <w:color w:themeColor="text1" w:val="000000"/>
          <w:sz w:val="24"/>
          <w:szCs w:val="24"/>
          <w:shd w:fill="FFFFFF" w:val="clear"/>
        </w:rPr>
        <w:t>At first, the Russian royal family were kept under house arrest in one of their own palaces Tsarskeo Selo. They were then transferred to a place of detention in remote Toblosk, Siberia. And finally, they were returned to the Urals to be held in the mining town of Ekaterinburg, where they were handed over to the Executive Committee of the Workers’ and Peasants’ Soviet of the Ural region, where an official receipt was issued itemizing the acceptance of:</w:t>
        <w:br/>
      </w:r>
      <w:r>
        <w:rPr>
          <w:rFonts w:cs="Times New Roman" w:ascii="Times New Roman" w:hAnsi="Times New Roman"/>
          <w:sz w:val="24"/>
          <w:szCs w:val="24"/>
        </w:rPr>
        <w:br/>
        <w:t>1. The ex-Tsar Nicholas Romanov</w:t>
      </w:r>
    </w:p>
    <w:p>
      <w:pPr>
        <w:pStyle w:val="Normal"/>
        <w:rPr>
          <w:rFonts w:ascii="Times New Roman" w:hAnsi="Times New Roman" w:cs="Times New Roman"/>
          <w:sz w:val="24"/>
          <w:szCs w:val="24"/>
        </w:rPr>
      </w:pPr>
      <w:r>
        <w:rPr>
          <w:rFonts w:cs="Times New Roman" w:ascii="Times New Roman" w:hAnsi="Times New Roman"/>
          <w:sz w:val="24"/>
          <w:szCs w:val="24"/>
        </w:rPr>
        <w:t>2. The ex-Tsarina Alexandra Feodarovna Romanova</w:t>
      </w:r>
    </w:p>
    <w:p>
      <w:pPr>
        <w:pStyle w:val="Normal"/>
        <w:rPr>
          <w:rFonts w:ascii="Times New Roman" w:hAnsi="Times New Roman" w:cs="Times New Roman"/>
          <w:sz w:val="24"/>
          <w:szCs w:val="24"/>
        </w:rPr>
      </w:pPr>
      <w:r>
        <w:rPr>
          <w:rFonts w:cs="Times New Roman" w:ascii="Times New Roman" w:hAnsi="Times New Roman"/>
          <w:sz w:val="24"/>
          <w:szCs w:val="24"/>
        </w:rPr>
        <w:t>3. The ex-Grand Duchess Maria Nicholeyevna Romanova</w:t>
      </w:r>
    </w:p>
    <w:p>
      <w:pPr>
        <w:pStyle w:val="Normal"/>
        <w:rPr>
          <w:rFonts w:ascii="Times New Roman" w:hAnsi="Times New Roman" w:cs="Times New Roman"/>
          <w:sz w:val="24"/>
          <w:szCs w:val="24"/>
        </w:rPr>
      </w:pPr>
      <w:r>
        <w:rPr>
          <w:rFonts w:cs="Times New Roman" w:ascii="Times New Roman" w:hAnsi="Times New Roman"/>
          <w:sz w:val="24"/>
          <w:szCs w:val="24"/>
        </w:rPr>
        <w:t>This was obviously intended to demean them and rob them of all imperial dignity before being confined under guard in Epatiev house. As the greeting from a senior member of the Ural Soviet, Chela Goloshchikin implied, “Citizen Romanov, you may enter,” The other three Romanov daughters, Olga, Tatiana, Anastasia, did not arrive till three weeks later, bringing the ex-Tsarovitch Alexie with them, his latest hemophiliac crisis delaying the rest of the royal retinue. One group of the royal retinue were allowed to stay with the royals at Epitiev house, including Alexie’s physician, Dr. Derevenko, two foreign tutors, and Baronness Buxhoeveden, a lady-in-waiting.</w:t>
      </w:r>
      <w:r>
        <w:rPr>
          <w:rStyle w:val="EndnoteReference"/>
          <w:rFonts w:cs="Times New Roman" w:ascii="Times New Roman" w:hAnsi="Times New Roman"/>
          <w:sz w:val="24"/>
          <w:szCs w:val="24"/>
        </w:rPr>
        <w:endnoteReference w:id="5"/>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On July 18, Commissar Goloshchoken was granted approval to make an announcement about the tsar in the theater in Ekaterinburg. At the same time, he did not hide the hopelessness of the military situation, “The Checks, the hirelings of the British and French capitalists are close at hand. The old tsarist generals are with them. Cossacks are coming too—and they all think they will get their tsar back again. But they never shall. We have shot him!”</w:t>
      </w:r>
      <w:r>
        <w:rPr>
          <w:rStyle w:val="EndnoteReference"/>
          <w:rFonts w:cs="Times New Roman" w:ascii="Times New Roman" w:hAnsi="Times New Roman"/>
          <w:sz w:val="24"/>
          <w:szCs w:val="24"/>
        </w:rPr>
        <w:endnoteReference w:id="6"/>
      </w:r>
      <w:r>
        <w:rPr>
          <w:rFonts w:cs="Times New Roman" w:ascii="Times New Roman" w:hAnsi="Times New Roman"/>
          <w:sz w:val="24"/>
          <w:szCs w:val="24"/>
        </w:rPr>
        <w:t xml:space="preserve"> There was a pervasive atmosphere of disbelief in the audience. From the audience, there came cries of, “Show us the body!” Commissar Goloshchoken had no evidence to show, but he did add that the tsar’s family had been taken away from Ekaterinburg. He was then interrupted by an unseen voice offstage and the meeting was abruptly ended. Even before the meeting in the theater, it was discovered that contradictory rumors were circulating bout the disappearance of the Romanovs. A day or two earlier, the barber at Ekaterinburg central station had had a curious conversation with the Bolshevik Rail Commissar Golayayev, who complained about being overworked, then gave the reason as, “Today we are sending away Nicholas.”</w:t>
      </w:r>
      <w:r>
        <w:rPr>
          <w:rStyle w:val="EndnoteReference"/>
          <w:rFonts w:cs="Times New Roman" w:ascii="Times New Roman" w:hAnsi="Times New Roman"/>
          <w:sz w:val="24"/>
          <w:szCs w:val="24"/>
        </w:rPr>
        <w:endnoteReference w:id="7"/>
      </w:r>
      <w:r>
        <w:rPr>
          <w:rFonts w:cs="Times New Roman" w:ascii="Times New Roman" w:hAnsi="Times New Roman"/>
          <w:sz w:val="24"/>
          <w:szCs w:val="24"/>
        </w:rPr>
        <w:t xml:space="preserve"> It should be clear from this statement that there is a deep contradiction between his Commissar Goloshchoken’s public announcement confirming the tsar’s assassination, and this private confession of the rail commissar that the tsar, and presumably his family, were stealthily being sent away. When pressed for further details. Golayayev claimed the tsar had been taken to Ekaterinburg station 2 outside of town, but would not reveal what his destination was. The next day, Ivanov spoke with both the rail commissar and a senior military commissar name Kucherov and was given the impression the tsar had been killed this time. When Ivanov next met them. It was just after the announcement of the tsar’s  execution, Ivanov later testifying, “In general there was a great secret among all of them about the fate of Nicholas II and thy were all very disturbed during those days. None of them said anything about the family of the former tsar, and I was afraid to ask.”</w:t>
      </w:r>
      <w:r>
        <w:rPr>
          <w:rStyle w:val="EndnoteReference"/>
          <w:rFonts w:cs="Times New Roman" w:ascii="Times New Roman" w:hAnsi="Times New Roman"/>
          <w:sz w:val="24"/>
          <w:szCs w:val="24"/>
        </w:rPr>
        <w:endnoteReference w:id="8"/>
      </w:r>
    </w:p>
    <w:p>
      <w:pPr>
        <w:pStyle w:val="Normal"/>
        <w:rPr>
          <w:rFonts w:ascii="Times New Roman" w:hAnsi="Times New Roman" w:cs="Times New Roman"/>
          <w:sz w:val="24"/>
          <w:szCs w:val="24"/>
        </w:rPr>
      </w:pPr>
      <w:r>
        <w:rPr>
          <w:rFonts w:cs="Times New Roman" w:ascii="Times New Roman" w:hAnsi="Times New Roman"/>
          <w:sz w:val="24"/>
          <w:szCs w:val="24"/>
        </w:rPr>
        <w:t xml:space="preserve">It has been a common historical occurrence for the elite to stage their own deaths so they can go into exile or hiding. </w:t>
      </w:r>
      <w:r>
        <w:rPr>
          <w:rFonts w:cs="Times New Roman" w:ascii="Times New Roman" w:hAnsi="Times New Roman"/>
          <w:i/>
          <w:iCs/>
          <w:sz w:val="24"/>
          <w:szCs w:val="24"/>
        </w:rPr>
        <w:t>Shakespeare’s Codex</w:t>
      </w:r>
      <w:r>
        <w:rPr>
          <w:rFonts w:cs="Times New Roman" w:ascii="Times New Roman" w:hAnsi="Times New Roman"/>
          <w:sz w:val="24"/>
          <w:szCs w:val="24"/>
        </w:rPr>
        <w:t xml:space="preserve"> reported this phenomenon in the case of the Earl of Oxford, who faked his death at the behest of King James I so he could sent into exile to live out the remainder of his natural life on the penal Island of Mersea. There is also a tradition that suggests that Francis Bacon did not die at the Earl of Arundel’s home in Highgate as a result of pneumonia in 1626, but survived, and in Baconian John Bentley’s novel </w:t>
      </w:r>
      <w:r>
        <w:rPr>
          <w:rFonts w:cs="Times New Roman" w:ascii="Times New Roman" w:hAnsi="Times New Roman"/>
          <w:i/>
          <w:iCs/>
          <w:sz w:val="24"/>
          <w:szCs w:val="24"/>
        </w:rPr>
        <w:t>The Royal Secret</w:t>
      </w:r>
      <w:r>
        <w:rPr>
          <w:rFonts w:cs="Times New Roman" w:ascii="Times New Roman" w:hAnsi="Times New Roman"/>
          <w:sz w:val="24"/>
          <w:szCs w:val="24"/>
        </w:rPr>
        <w:t xml:space="preserve">, went abroad to Transylvania on some arcane pilgrimage. While much of Bentley’s novel is fictional, it is also based on considerable research and historical fact. The premise of Volumes 1 and 2 of </w:t>
      </w:r>
      <w:r>
        <w:rPr>
          <w:rFonts w:cs="Times New Roman" w:ascii="Times New Roman" w:hAnsi="Times New Roman"/>
          <w:i/>
          <w:iCs/>
          <w:sz w:val="24"/>
          <w:szCs w:val="24"/>
        </w:rPr>
        <w:t>Shakespeare’s Codex</w:t>
      </w:r>
      <w:r>
        <w:rPr>
          <w:rFonts w:cs="Times New Roman" w:ascii="Times New Roman" w:hAnsi="Times New Roman"/>
          <w:sz w:val="24"/>
          <w:szCs w:val="24"/>
        </w:rPr>
        <w:t xml:space="preserve"> is that the strategies employed in the Shakespeare master plan have been retried over and over again by the intelligence services ever since. </w:t>
      </w:r>
    </w:p>
    <w:p>
      <w:pPr>
        <w:pStyle w:val="Normal"/>
        <w:rPr>
          <w:rFonts w:ascii="Times New Roman" w:hAnsi="Times New Roman" w:cs="Times New Roman"/>
          <w:sz w:val="24"/>
          <w:szCs w:val="24"/>
        </w:rPr>
      </w:pPr>
      <w:r>
        <w:rPr>
          <w:rFonts w:cs="Times New Roman" w:ascii="Times New Roman" w:hAnsi="Times New Roman"/>
          <w:sz w:val="24"/>
          <w:szCs w:val="24"/>
        </w:rPr>
        <w:t>Hours after the public announcement in the theater, the tsar’s execution notice was posted on walls around the town, the last paragraph stating, “The family of Romanov has been sent away from Ekaterinburg to another and safer place.” Then, just a short time afterwards, Communist soldiers were seen hurrying about the streets, tearing the posters down again.</w:t>
      </w:r>
    </w:p>
    <w:p>
      <w:pPr>
        <w:pStyle w:val="Normal"/>
        <w:rPr>
          <w:rFonts w:ascii="Times New Roman" w:hAnsi="Times New Roman" w:cs="Times New Roman"/>
          <w:sz w:val="24"/>
          <w:szCs w:val="24"/>
        </w:rPr>
      </w:pPr>
      <w:r>
        <w:rPr>
          <w:rFonts w:cs="Times New Roman" w:ascii="Times New Roman" w:hAnsi="Times New Roman"/>
          <w:sz w:val="24"/>
          <w:szCs w:val="24"/>
        </w:rPr>
        <w:t>Then, before Ekaterinburg fell, two housekeepers who had washed the floors of Ipatiev house the day before the family’s disappearance, returned to pick up their wages. When they found no one in charge, they questioned some soldiers nearby, who explained that the house was empty because, everyone has been taken towards Perm.” Perm, 200 miles away, was the next major base on the Bolshevik line of retreat. On July 25, 1918, when Ekaterinburg was finally captured, even before the Communists retreated, the first doubts had begun to quietly circulate.</w:t>
      </w:r>
      <w:r>
        <w:rPr>
          <w:rStyle w:val="EndnoteReference"/>
          <w:rFonts w:cs="Times New Roman" w:ascii="Times New Roman" w:hAnsi="Times New Roman"/>
          <w:sz w:val="24"/>
          <w:szCs w:val="24"/>
        </w:rPr>
        <w:endnoteReference w:id="9"/>
      </w:r>
    </w:p>
    <w:p>
      <w:pPr>
        <w:pStyle w:val="Normal"/>
        <w:rPr>
          <w:rFonts w:ascii="Times New Roman" w:hAnsi="Times New Roman" w:cs="Times New Roman"/>
          <w:sz w:val="24"/>
          <w:szCs w:val="24"/>
        </w:rPr>
      </w:pPr>
      <w:r>
        <w:rPr>
          <w:rFonts w:cs="Times New Roman" w:ascii="Times New Roman" w:hAnsi="Times New Roman"/>
          <w:sz w:val="24"/>
          <w:szCs w:val="24"/>
        </w:rPr>
        <w:t xml:space="preserve">As the war moved away from Ekaterinburg toward the north-west, the White Russians began investigating what happened to the imperial family. Their investigation lasted a whole year, until the tide of battle turned again and the Reds retook the town. </w:t>
      </w:r>
    </w:p>
    <w:p>
      <w:pPr>
        <w:pStyle w:val="Normal"/>
        <w:rPr>
          <w:rFonts w:ascii="Times New Roman" w:hAnsi="Times New Roman" w:cs="Times New Roman"/>
          <w:sz w:val="24"/>
          <w:szCs w:val="24"/>
        </w:rPr>
      </w:pPr>
      <w:r>
        <w:rPr>
          <w:rFonts w:cs="Times New Roman" w:ascii="Times New Roman" w:hAnsi="Times New Roman"/>
          <w:sz w:val="24"/>
          <w:szCs w:val="24"/>
        </w:rPr>
        <w:t>Summers and Mangold claim new evidence came to light in their investigation that clearly indicated that not all of the Romanovs were massacred in Ipatiev house. The new evidence suggests that, at most, only two members of the family were killed at Ipatiev house. The evidence was deliberately suppressed at the time and had remained hidden for nearly 60 years. It explains why no corpus delecti was ever found, and why so little prima facie evidence of massacre ever surfaced. Analysis of the White Russian inquiry also shows how, at the height of the civil war, the White Russian cause was better served by providing evidence of a massacre of the entire family at Ekaterinburg, whether the physical evidence supported it or not. For propaganda purposes, it served the Whites’ purposes better to show that the entire family had been massacred, including the helpless children, at the hands of the brutal Bolsheviks. This end was achieved by ignoring key testimony, and through planting of evidence. The journalists uncovered the fresh evidence from White Russian records that were kept secret and never made public. They had gone missing since the early 20s, not entirely due to conspiratorial machinations, but due to the passage of time, men dying, and files getting misplaced. However, a worldwide search for the records resulted in them turning up in dusty attics in Paris and unsorted archives in California.</w:t>
      </w:r>
      <w:r>
        <w:rPr>
          <w:rStyle w:val="EndnoteReference"/>
          <w:rFonts w:cs="Times New Roman" w:ascii="Times New Roman" w:hAnsi="Times New Roman"/>
          <w:sz w:val="24"/>
          <w:szCs w:val="24"/>
        </w:rPr>
        <w:endnoteReference w:id="10"/>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The one source accepted as authoritative and honest, and indisputable in its conclusions, is not a report but a book, written by Nikolai Sokolov, the last of the White Russian investigators to be in charge of the enquiry. His book, </w:t>
      </w:r>
      <w:r>
        <w:rPr>
          <w:rFonts w:cs="Times New Roman" w:ascii="Times New Roman" w:hAnsi="Times New Roman"/>
          <w:i/>
          <w:iCs/>
          <w:sz w:val="24"/>
          <w:szCs w:val="24"/>
        </w:rPr>
        <w:t>Judicial Enquiry into the Assassination of the Russian Royal Family</w:t>
      </w:r>
      <w:r>
        <w:rPr>
          <w:rFonts w:cs="Times New Roman" w:ascii="Times New Roman" w:hAnsi="Times New Roman"/>
          <w:sz w:val="24"/>
          <w:szCs w:val="24"/>
        </w:rPr>
        <w:t>, has become the basis for history’s version of the fate of the tsar’s family. In the course of their own investigation, Summers and Mangold realized they needed much more than Sokolov’s published findings. They decided they also needed to see what he had not published and how he selected his evidence. This required finding the original 7 volume dossier Sokolov spirited out of Russia, a search that proved as exhausting as the search for the Romanovs themselves.</w:t>
      </w:r>
      <w:r>
        <w:rPr>
          <w:rStyle w:val="EndnoteReference"/>
          <w:rFonts w:cs="Times New Roman" w:ascii="Times New Roman" w:hAnsi="Times New Roman"/>
          <w:sz w:val="24"/>
          <w:szCs w:val="24"/>
        </w:rPr>
        <w:endnoteReference w:id="11"/>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The negatives of photographs taken during Sokolov’s exhaustive investigation turned up in the attic of an antique dealer in Paris in 1962. They were found abandoned but still useable. They were neatly ordered and numbered in two wooden boxes, marked N. Sokolov in Russian cyrillics. However, the mass of documents that went with them was missing. General Pozdnyshev, an elderly tsarist officer living in Paris, claimed that the original dossier had been stolen by the Germans in WWII. However, he claimed there was another set held “in the hands of neutrals” that was still safe. The journalists could extract no more information from him; no further information was forthcoming.</w:t>
      </w:r>
      <w:r>
        <w:rPr>
          <w:rStyle w:val="EndnoteReference"/>
          <w:rFonts w:cs="Times New Roman" w:ascii="Times New Roman" w:hAnsi="Times New Roman"/>
          <w:sz w:val="24"/>
          <w:szCs w:val="24"/>
        </w:rPr>
        <w:endnoteReference w:id="12"/>
      </w:r>
    </w:p>
    <w:p>
      <w:pPr>
        <w:pStyle w:val="Normal"/>
        <w:rPr>
          <w:rFonts w:ascii="Times New Roman" w:hAnsi="Times New Roman" w:cs="Times New Roman"/>
          <w:sz w:val="24"/>
          <w:szCs w:val="24"/>
        </w:rPr>
      </w:pPr>
      <w:r>
        <w:rPr>
          <w:rFonts w:cs="Times New Roman" w:ascii="Times New Roman" w:hAnsi="Times New Roman"/>
          <w:sz w:val="24"/>
          <w:szCs w:val="24"/>
        </w:rPr>
        <w:t xml:space="preserve">As Sokolov was fleeing Siberia in 1919, with the Whites facing defeat and his own life imperiled, he entrusted one copy of the evidence and testimony to a British journalist, Robert Wilton of </w:t>
      </w:r>
      <w:r>
        <w:rPr>
          <w:rFonts w:cs="Times New Roman" w:ascii="Times New Roman" w:hAnsi="Times New Roman"/>
          <w:i/>
          <w:iCs/>
          <w:sz w:val="24"/>
          <w:szCs w:val="24"/>
        </w:rPr>
        <w:t>The Times</w:t>
      </w:r>
      <w:r>
        <w:rPr>
          <w:rFonts w:cs="Times New Roman" w:ascii="Times New Roman" w:hAnsi="Times New Roman"/>
          <w:sz w:val="24"/>
          <w:szCs w:val="24"/>
        </w:rPr>
        <w:t>. Summers and Mangold decided that, since they were also based in London, they might get lucky if they tried tracking down Wilton’s copy. They set off for Paris where he died, and found that Wilton’s last known address just happened to be the only demolished building in the street. His old landlady could be of no help either. They finally managed to track down some of Wilton’s relatives, who claimed that his widow had auctioned off the dossier at Sotheby’s in 1937. They discovered the purchaser by checking the records in the British Museum. They discovered the dossier had been sold to Maggs Brothers of Mayfair, dealers in old books and manuscripts. Maggs Bothers were not at liberty to divulge the name of the purchaser, but agreed to write to him on behalf of Summers and Mangold to obtain clearance to give the journalists the information. The purchaser Mr. Duschnes had died. But his widow claimed her late husband had sold the dossier to Bayard Kilgour. When they finally tracked Kilgour down, bedridden in Florida, he claimed to have donated it to the Houghton Library at Harvard University. They contacted the library and finally succeeded in tracking down the dossier.</w:t>
      </w:r>
      <w:r>
        <w:rPr>
          <w:rStyle w:val="EndnoteReference"/>
          <w:rFonts w:cs="Times New Roman" w:ascii="Times New Roman" w:hAnsi="Times New Roman"/>
          <w:sz w:val="24"/>
          <w:szCs w:val="24"/>
        </w:rPr>
        <w:endnoteReference w:id="13"/>
      </w:r>
      <w:r>
        <w:rPr>
          <w:rFonts w:cs="Times New Roman" w:ascii="Times New Roman" w:hAnsi="Times New Roman"/>
          <w:sz w:val="24"/>
          <w:szCs w:val="24"/>
        </w:rPr>
        <w:t xml:space="preserve"> Historical research is no easy matter. Very few have the appetite or the endurance for the obscure and esoteric, usually finding themselves as neglected and ill-treated as the historical documents they seek. This accounts for the wild goose chase for the Sokolov dossier by Summers and Mangold, who despite the resources of the BBC, had a devil of a time tracking down this valuable historical documentation.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sz w:val="24"/>
          <w:szCs w:val="24"/>
        </w:rPr>
        <w:t xml:space="preserve">The dossier, comprising the raw material from which Sokolov managed to write his authoritative book, turned out to be an indispensable new source of material for historians of the Romanov alleged murder mystery. Their review of the dossier convinced Summers and Mangold that Sokolov had been highly selective in his evidence gathering. He meticulously gathered all the evidence showing that all of members of the Romanov family had died in Ipatiev house, while rejecting any evidence or testimony that offered a different version of events. Corroboration for the Sokolov dossier came from another untapped source with another batch of papers that came to light amid the pervasive aura of mystery and melodrama that had always surrounded the case of the missing and presumed dead Romanovs. Sokolov’s dossier of evidence was reminiscent of  </w:t>
      </w:r>
      <w:r>
        <w:rPr>
          <w:rFonts w:cs="Times New Roman" w:ascii="Times New Roman" w:hAnsi="Times New Roman"/>
          <w:i/>
          <w:iCs/>
          <w:color w:themeColor="text1" w:val="000000"/>
          <w:sz w:val="24"/>
          <w:szCs w:val="24"/>
          <w:shd w:fill="FFFFFF" w:val="clear"/>
        </w:rPr>
        <w:t>The President's Commission on the Assassination of President Kennedy</w:t>
      </w:r>
      <w:r>
        <w:rPr>
          <w:rFonts w:cs="Arial" w:ascii="Arial" w:hAnsi="Arial"/>
          <w:color w:val="4D5156"/>
          <w:sz w:val="21"/>
          <w:szCs w:val="21"/>
          <w:shd w:fill="FFFFFF" w:val="clear"/>
        </w:rPr>
        <w:t xml:space="preserve"> </w:t>
      </w:r>
      <w:r>
        <w:rPr>
          <w:rFonts w:cs="Times New Roman" w:ascii="Times New Roman" w:hAnsi="Times New Roman"/>
          <w:color w:themeColor="text1" w:val="000000"/>
          <w:sz w:val="24"/>
          <w:szCs w:val="24"/>
          <w:shd w:fill="FFFFFF" w:val="clear"/>
        </w:rPr>
        <w:t xml:space="preserve">aka the Warren Commission, which had also been extremely selective in the acquisition and retention of evidence, retaining only that evidence and testimony that established Lee Harvey Oswald as  the lone assassin. Just as Sokolov cherry picked his evidence to support the narrative that all members of the Romanov family had been assassinated, so the “Warren Commission” selected only that evidence that supported the lone gunman theory. Another analogy is how the Folger Gallery, and its prestigious Shakespeare publication, the Shakespeare Quarterly, only accept research material supporting the orthodox scholarly position for Will Shakespeare from Stratford being the sole uncontested author of the Shakespeare canon. Every shred of evidence supporting any of the alternative candidates is rejected. Academics discuss objective research as if it were the norm and the standard, but the reality is quite different. Institutional and political pressure is brought to bear on virtually every historical narrative there is. It is often said that, to the victor go the spoils. Indeed so, and those who control the narrative will triumph every time, just as Germany and Japan must swallow the bitter pill of defeat in the post-war narrative controlled by the victors of WWII and their allies. In the post-Cold War era, former Soviet Russia must now swallow the same bitter pill with the post-Cold War narrative controlled by the same London-NY alliance.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In 1936, a foreign gentleman strolled into the Tower Building of the Hoover Institution on War, Revolution, and Peace at Stanford University in California. He carried a sealed black cloth bag, and asked a bewildered archivist if he could donate the contents on the condition that it remained sealed, not to be opened until January 1, 1950. The mysterious stranger then hurried off, never to return. The condition was honored by the librarians, who place a restriction label on it, until 1960, a decade beyond the agreed upon restriction date. When the bag was finally opened, it was found to contain a mass of documents, some written in longhand in outdated Russian script, concerning the investigation into the disappearance of the Romanovs. Until they came into the possession of Summers and Mangold, they appeared to have undergone no previous examination. They turned out to be the files of Nikander Mirolyubov, a Russian professor of criminology, who had been public prosecutor at Kazan, which hd jurisdiction over the Ekaterinburg. Mirolyubov had a judicial watching brief on the Romanov investigations, and had the authority to summon depositions and review expenditures. There are two folders of Mirolyubov papers. One contains Sokolov’s expense accounts and some correspondence. The other contains correspondence on the case between Mirolyubov and his own man in the jurisdiction, Professor Jordansky. These letters contain further crucial testimony never published by Sokolov.</w:t>
      </w:r>
      <w:r>
        <w:rPr>
          <w:rStyle w:val="EndnoteReference"/>
          <w:rFonts w:cs="Times New Roman" w:ascii="Times New Roman" w:hAnsi="Times New Roman"/>
          <w:color w:themeColor="text1" w:val="000000"/>
          <w:sz w:val="24"/>
          <w:szCs w:val="24"/>
          <w:shd w:fill="FFFFFF" w:val="clear"/>
        </w:rPr>
        <w:endnoteReference w:id="14"/>
      </w:r>
      <w:r>
        <w:rPr>
          <w:rFonts w:cs="Times New Roman" w:ascii="Times New Roman" w:hAnsi="Times New Roman"/>
          <w:color w:themeColor="text1" w:val="000000"/>
          <w:sz w:val="24"/>
          <w:szCs w:val="24"/>
          <w:shd w:fill="FFFFFF" w:val="clear"/>
        </w:rPr>
        <w:t xml:space="preserve">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 xml:space="preserve">Before examining the evidence, it is necessary to return to the time and place of the alleged massacre. Four days after the fall of Ekaterinburg, </w:t>
      </w:r>
      <w:bookmarkStart w:id="0" w:name="_Hlk144213290"/>
      <w:r>
        <w:rPr>
          <w:rFonts w:cs="Times New Roman" w:ascii="Times New Roman" w:hAnsi="Times New Roman"/>
          <w:color w:themeColor="text1" w:val="000000"/>
          <w:sz w:val="24"/>
          <w:szCs w:val="24"/>
          <w:shd w:fill="FFFFFF" w:val="clear"/>
        </w:rPr>
        <w:t xml:space="preserve">Lieutenant Andrei Sheremetevsky </w:t>
      </w:r>
      <w:bookmarkEnd w:id="0"/>
      <w:r>
        <w:rPr>
          <w:rFonts w:cs="Times New Roman" w:ascii="Times New Roman" w:hAnsi="Times New Roman"/>
          <w:color w:themeColor="text1" w:val="000000"/>
          <w:sz w:val="24"/>
          <w:szCs w:val="24"/>
          <w:shd w:fill="FFFFFF" w:val="clear"/>
        </w:rPr>
        <w:t>reported to the commander of the Eighth Military District in the suburbs of Ekaterinburg. He had brought along an assortment of macabre items—a maltese cross with emeralds, a small buckle beating the imperial coat of arms, burnt pieces of corsets, buttons containing pearls, and buckles from men’s suspenders and braces.</w:t>
      </w:r>
      <w:r>
        <w:rPr>
          <w:rStyle w:val="EndnoteReference"/>
          <w:rFonts w:cs="Times New Roman" w:ascii="Times New Roman" w:hAnsi="Times New Roman"/>
          <w:color w:themeColor="text1" w:val="000000"/>
          <w:sz w:val="24"/>
          <w:szCs w:val="24"/>
          <w:shd w:fill="FFFFFF" w:val="clear"/>
        </w:rPr>
        <w:endnoteReference w:id="15"/>
      </w:r>
      <w:r>
        <w:rPr>
          <w:rFonts w:cs="Times New Roman" w:ascii="Times New Roman" w:hAnsi="Times New Roman"/>
          <w:color w:themeColor="text1" w:val="000000"/>
          <w:sz w:val="24"/>
          <w:szCs w:val="24"/>
          <w:shd w:fill="FFFFFF" w:val="clear"/>
        </w:rPr>
        <w:t xml:space="preserve">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Near the village of Koptyaki, in an area located near the Four Brothers, a site named after four pine trees that had once stood nearby. After the fall of Ekaterinburg to the White Russians, Lieutenant Sheremetevsky accompanied a band of peasants to the mine. They found amid the signs of extinguished bonfires, the remnants of burnt clothing that had formerly belonged to affluent people. There were also pieces of broken jewel Lieutenant Sheremetevsky collected some of the more macabre debris found lying on the ground around the mine shaft, and took it to the military at Ekaterinburg. The next day, on July 30, he led an official inspection party to the Four Brothers—members of the Officers Commission and Nametkin, the civilian court investigator. They were accompanied by Chemodurev, the tsar’s former valet, and Dr. Derevenko, Alexie’s personal physician. Both of whom had survived the Bolshevik occupation. Nametkin found a charred lady’s handbag next to the mineshaft. And not far away burnt rags, lace, and torn pieces of dress material, which smelt strongly of paraffin. They also found jewels, fragments of emeralds and pearls, and a flat stone containing a diamond setting. The valet and the doctor confirmed that the valuables scattered around the mine shaft, and in the ashes, had all belonged to the Russian royal family. This caused serious doubts about the Bolshevik announcement that, though the tsar had been shot, the rest of the family had been sent away to a safe location.</w:t>
      </w:r>
      <w:r>
        <w:rPr>
          <w:rStyle w:val="EndnoteReference"/>
          <w:rFonts w:cs="Times New Roman" w:ascii="Times New Roman" w:hAnsi="Times New Roman"/>
          <w:color w:themeColor="text1" w:val="000000"/>
          <w:sz w:val="24"/>
          <w:szCs w:val="24"/>
          <w:shd w:fill="FFFFFF" w:val="clear"/>
        </w:rPr>
        <w:endnoteReference w:id="16"/>
      </w:r>
      <w:r>
        <w:rPr>
          <w:rFonts w:cs="Times New Roman" w:ascii="Times New Roman" w:hAnsi="Times New Roman"/>
          <w:color w:themeColor="text1" w:val="000000"/>
          <w:sz w:val="24"/>
          <w:szCs w:val="24"/>
          <w:shd w:fill="FFFFFF" w:val="clear"/>
        </w:rPr>
        <w:t xml:space="preserve">   </w:t>
      </w:r>
    </w:p>
    <w:p>
      <w:pPr>
        <w:pStyle w:val="Normal"/>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 xml:space="preserve">Again on July 300, a new form of evidence was presented to Assistant Public Prosecutor Kutuzov, which seemed to confirm the evidence found at the mine. Citizen Fyodor Gorshkov testified that the entire Romanov family had been murdered at Ipatiev house. This was not direct evidence of an eyewitness testimony, but according to Gorshkov, came “from the Court Investigator Tomashevsky, who in turn received the report from either an eyewitness or someone close to the Soviet authorities.” Gorshkov’s story was at best third hand, but it inexplicably made a lasting impact, remaining the historically accepted truth of the matter to the present day. Gorshkov’s testimony is as follows: </w:t>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The whole of the imperial family was assembled in the dining-room where they were informed they were going to be shot, and shortly after this the Letts fired at the imperial family, and they all fell down on the floor.  After this, the Letts began to make sure they were all killed, and discovered that the Grand Duchess Anastasia Nikoloyevna was still alive, and when they touched her, she screamed dreadfully; she was hit on the head with a rifle butt, and stabbed 32 times with bayonets.</w:t>
      </w:r>
      <w:r>
        <w:rPr>
          <w:rStyle w:val="EndnoteReference"/>
          <w:rFonts w:cs="Times New Roman" w:ascii="Times New Roman" w:hAnsi="Times New Roman"/>
          <w:color w:themeColor="text1" w:val="000000"/>
          <w:sz w:val="24"/>
          <w:szCs w:val="24"/>
          <w:shd w:fill="FFFFFF" w:val="clear"/>
        </w:rPr>
        <w:endnoteReference w:id="17"/>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This statement, from a Communist source, was submitted formally to Investigator Nimetkin by the prosecutor’s office as “The basis on which to begin the preliminary enquiry.”  Nimetkin began his investigation by conducting a thorough inspection of Ipatiev House. He was accompanied by Captain Malinovsky of the Officers’ Commission, with Chemodurov and Dr. Derevenko once more on hand. They made a complete inventory of all that was left of the Romanovs, the remnants of what was once the greatest imperial family in the world. At the top of the stairs outside the imperial quarters, Nametkin found empty saucers bearing the emperor’s monogram “N.II”, and a stove filled with empty paper and glass. Scrawled on the wallpaper was the message, “Commissar of the House of Special Purpose Avdeyev.” In the bathroom were found dirty pillow slips, long towels with the imperial crown and initials “TN:1911,” a grey-blue collar, knitted pants, and in the corner on the left, on the linoleum near the water pipes, were found short pieces of hair cuttings […] In the vestibule outside the imperial quarters were found an empty medicine bottle, a broken spirit lamp, books and magazines, more strands of hair, and six pages from the English newspaper the Daily Graphic from Nov. 21, 1914. And then more hair cuttings were found in a box containing hair of four different colors. Chemodurov later confirmed it was hair from the four grand duchesses.</w:t>
      </w:r>
      <w:r>
        <w:rPr>
          <w:rStyle w:val="EndnoteReference"/>
          <w:rFonts w:cs="Times New Roman" w:ascii="Times New Roman" w:hAnsi="Times New Roman"/>
          <w:color w:themeColor="text1" w:val="000000"/>
          <w:sz w:val="24"/>
          <w:szCs w:val="24"/>
          <w:shd w:fill="FFFFFF" w:val="clear"/>
        </w:rPr>
        <w:endnoteReference w:id="18"/>
      </w:r>
      <w:r>
        <w:rPr>
          <w:rFonts w:cs="Times New Roman" w:ascii="Times New Roman" w:hAnsi="Times New Roman"/>
          <w:color w:themeColor="text1" w:val="000000"/>
          <w:sz w:val="24"/>
          <w:szCs w:val="24"/>
          <w:shd w:fill="FFFFFF" w:val="clear"/>
        </w:rPr>
        <w:t xml:space="preserve">  </w:t>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 xml:space="preserve">The hair cuttings are significant because it points to the possibility that the grand duchesses were making a hurried last-minute attempt to disguise themselves, possibly trying to pass themselves off as men, Testimony will later emerge that they changed into peasant clothing in he course of making their escape. </w:t>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Dr. Belagrovsky, a member of the inspection party, said, “The general impression the house gave me was that of a house abandoned by its owners and invaded by strangers who had destroyed various objects of different sizes and left only insignificant things.”</w:t>
      </w:r>
      <w:r>
        <w:rPr>
          <w:rStyle w:val="EndnoteReference"/>
          <w:rFonts w:cs="Times New Roman" w:ascii="Times New Roman" w:hAnsi="Times New Roman"/>
          <w:color w:themeColor="text1" w:val="000000"/>
          <w:sz w:val="24"/>
          <w:szCs w:val="24"/>
          <w:shd w:fill="FFFFFF" w:val="clear"/>
        </w:rPr>
        <w:endnoteReference w:id="19"/>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First conclusions, after a 6-day search at Ipatiev House nd one day at the mine, came from Captain Malinovsky of the Officers’ Commission. His judgment Formally logged and discovered by us n the official dossier posses a strong challenge to the subsequent version of a massacre, as he testifies:</w:t>
      </w:r>
    </w:p>
    <w:p>
      <w:pPr>
        <w:pStyle w:val="Normal"/>
        <w:ind w:left="720" w:right="720"/>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t>As a result of my work on this case I became convinced that the imperial family was alive. It appeared to me that the Bolsheviks had shot someone in the room in order to simulate the murder of the royal family, had taken them away along the Koptyaki road, also with the purpose of simulating a murder, changed them into peasant clothing, then taken them from there to some other place, and burned their clothing. These were my impressions as a result of my observation and considered thought. It seems to me that the German Imperial House could in no way permit such evil. It could not allow it. That is how I thought, and it also seemed to me that everything I had observed during the investigation was a simulation of murder.</w:t>
      </w:r>
      <w:r>
        <w:rPr>
          <w:rStyle w:val="EndnoteReference"/>
          <w:rFonts w:cs="Times New Roman" w:ascii="Times New Roman" w:hAnsi="Times New Roman"/>
          <w:color w:themeColor="text1" w:val="000000"/>
          <w:sz w:val="24"/>
          <w:szCs w:val="24"/>
          <w:shd w:fill="FFFFFF" w:val="clear"/>
        </w:rPr>
        <w:endnoteReference w:id="20"/>
      </w:r>
    </w:p>
    <w:p>
      <w:pPr>
        <w:pStyle w:val="Normal"/>
        <w:ind w:right="720"/>
        <w:rPr>
          <w:rFonts w:ascii="Times New Roman" w:hAnsi="Times New Roman" w:cs="Times New Roman"/>
          <w:color w:val="202124"/>
          <w:sz w:val="24"/>
          <w:szCs w:val="24"/>
          <w:shd w:fill="FFFFFF" w:val="clear"/>
        </w:rPr>
      </w:pPr>
      <w:r>
        <w:rPr>
          <w:rFonts w:cs="Times New Roman" w:ascii="Times New Roman" w:hAnsi="Times New Roman"/>
          <w:color w:themeColor="text1" w:val="000000"/>
          <w:sz w:val="24"/>
          <w:szCs w:val="24"/>
          <w:shd w:fill="FFFFFF" w:val="clear"/>
        </w:rPr>
        <w:t>Malinovsky’s assessment of the evidence is important because he felt he was in the presence of a staged crime scene, refused to fall for it, and is on record expre3ssing such doubts. His reference to the German Royal House is amazingly prescient, referring as he was to Kaiser Wilhelm II. There were indeed clues that Germany had a role in events in Ekaterinburg.</w:t>
      </w:r>
      <w:r>
        <w:rPr>
          <w:rStyle w:val="EndnoteReference"/>
          <w:rFonts w:cs="Times New Roman" w:ascii="Times New Roman" w:hAnsi="Times New Roman"/>
          <w:color w:themeColor="text1" w:val="000000"/>
          <w:sz w:val="24"/>
          <w:szCs w:val="24"/>
          <w:shd w:fill="FFFFFF" w:val="clear"/>
        </w:rPr>
        <w:endnoteReference w:id="21"/>
      </w:r>
      <w:r>
        <w:rPr>
          <w:rFonts w:cs="Times New Roman" w:ascii="Times New Roman" w:hAnsi="Times New Roman"/>
          <w:color w:themeColor="text1" w:val="000000"/>
          <w:sz w:val="24"/>
          <w:szCs w:val="24"/>
          <w:shd w:fill="FFFFFF" w:val="clear"/>
        </w:rPr>
        <w:t xml:space="preserve"> In the view of the author of </w:t>
      </w:r>
      <w:r>
        <w:rPr>
          <w:rFonts w:cs="Times New Roman" w:ascii="Times New Roman" w:hAnsi="Times New Roman"/>
          <w:i/>
          <w:iCs/>
          <w:color w:themeColor="text1" w:val="000000"/>
          <w:sz w:val="24"/>
          <w:szCs w:val="24"/>
          <w:shd w:fill="FFFFFF" w:val="clear"/>
        </w:rPr>
        <w:t>Shakespeare’s Codex</w:t>
      </w:r>
      <w:r>
        <w:rPr>
          <w:rFonts w:cs="Times New Roman" w:ascii="Times New Roman" w:hAnsi="Times New Roman"/>
          <w:color w:themeColor="text1" w:val="000000"/>
          <w:sz w:val="24"/>
          <w:szCs w:val="24"/>
          <w:shd w:fill="FFFFFF" w:val="clear"/>
        </w:rPr>
        <w:t xml:space="preserve">, Germany probably played a role in supporting both sides, the Kaiser assisting his royal relatives in Russia, and the Bavarian Illuminati creating the Bolsheviks and the Red menace, and dispatching their agents Lev Davidovitch Bronstein aka Leon Trotsky and </w:t>
      </w:r>
      <w:r>
        <w:rPr>
          <w:rFonts w:cs="Times New Roman" w:ascii="Times New Roman" w:hAnsi="Times New Roman"/>
          <w:color w:val="202124"/>
          <w:sz w:val="24"/>
          <w:szCs w:val="24"/>
          <w:shd w:fill="FFFFFF" w:val="clear"/>
        </w:rPr>
        <w:t>Vladimir Ilyich Ulyanov aka Vladimir Lenin to foment the unrest that would lead to the overthrow of the tsar and civil war.</w:t>
      </w:r>
    </w:p>
    <w:p>
      <w:pPr>
        <w:pStyle w:val="Normal"/>
        <w:ind w:right="720"/>
        <w:rPr>
          <w:rFonts w:ascii="Times New Roman" w:hAnsi="Times New Roman" w:cs="Times New Roman"/>
          <w:color w:val="202124"/>
          <w:sz w:val="24"/>
          <w:szCs w:val="24"/>
          <w:shd w:fill="FFFFFF" w:val="clear"/>
        </w:rPr>
      </w:pPr>
      <w:r>
        <w:rPr>
          <w:rFonts w:cs="Times New Roman" w:ascii="Times New Roman" w:hAnsi="Times New Roman"/>
          <w:color w:val="202124"/>
          <w:sz w:val="24"/>
          <w:szCs w:val="24"/>
          <w:shd w:fill="FFFFFF" w:val="clear"/>
        </w:rPr>
        <w:t>That being said, the White officials that took over the inquiry chose to dismiss Malinovsky’s observations as hearsay. Nothing that associated the imperial family in a positive light with the wartime enemy Germany was permitted. The Whites insisted on suppressing any evidence or testimony that called the massacre of the imperial family into question. That was the fate that Malinovsky’s testimony until Summers and Mangold published it for the first time. The opinions of his civilian colleague, Investigator Nametkin, were also suppressed. Before Nametkin could properly assemble the evidence he had gathered and publish his findings, he was removed form his position as investigator. Years later, Sokolov unfairly slandered Nametkin by accusing him of cowardice, claiming he was afraid of tracking down clues in the Four Brothers area near the old abandoned mine being fearful of Bolshevik troops lurking in the woods. He had every reason to be apprehensive, as a large Communist force had tried to retake Ekaterinburg just after the inquiry was launched, and Red units lingered in the woods for some time afterwards. The man could hardly be accused of cowardice for leading an investigation at Four Brothers on a day when a White intelligence report warned of Communist elements lurking in the area. The White patrol that accompanied Nametkin’s inspection was actually on a search-and-destroy mission at the time. He was also accused of laziness, which was also unfounded, as he conducted an exhaustive inventory of Ipatiev House, along with the forest inspection around the mine—an inventory so thorough and well-documented that Sokolov later quoted many pages from it to the letter.                                                                Before being fired, Nimetkin was following a trail of evidence that pointed to the imperial family escaping Ekaterinburg alive. Nametkin never managed to clear his name, since according to the Whites’ version of events, “he was caught by the Bolsheviks and executed for investigating the murder of the tsar and his family.”</w:t>
      </w:r>
      <w:r>
        <w:rPr>
          <w:rStyle w:val="EndnoteReference"/>
          <w:rFonts w:cs="Times New Roman" w:ascii="Times New Roman" w:hAnsi="Times New Roman"/>
          <w:color w:val="202124"/>
          <w:sz w:val="24"/>
          <w:szCs w:val="24"/>
          <w:shd w:fill="FFFFFF" w:val="clear"/>
        </w:rPr>
        <w:endnoteReference w:id="22"/>
      </w:r>
      <w:r>
        <w:rPr>
          <w:rFonts w:cs="Times New Roman" w:ascii="Times New Roman" w:hAnsi="Times New Roman"/>
          <w:color w:val="202124"/>
          <w:sz w:val="24"/>
          <w:szCs w:val="24"/>
          <w:shd w:fill="FFFFFF" w:val="clear"/>
        </w:rPr>
        <w:t xml:space="preserve">    </w:t>
      </w:r>
    </w:p>
    <w:p>
      <w:pPr>
        <w:pStyle w:val="Normal"/>
        <w:ind w:right="720"/>
        <w:rPr>
          <w:rFonts w:ascii="Times New Roman" w:hAnsi="Times New Roman" w:cs="Times New Roman"/>
          <w:color w:val="202124"/>
          <w:sz w:val="24"/>
          <w:szCs w:val="24"/>
          <w:shd w:fill="FFFFFF" w:val="clear"/>
        </w:rPr>
      </w:pPr>
      <w:r>
        <w:rPr>
          <w:rFonts w:cs="Times New Roman" w:ascii="Times New Roman" w:hAnsi="Times New Roman"/>
          <w:color w:val="202124"/>
          <w:sz w:val="24"/>
          <w:szCs w:val="24"/>
          <w:shd w:fill="FFFFFF" w:val="clear"/>
        </w:rPr>
        <w:t>In August, some family members of the imperial suite arrived in Ekaterinburg to find out what they could about their missing family members. Among them was Gleb Bodkin the son of the tsar’s personal physician. The first person he interviewed was Dr. Derevenko, the one member of the royal household that the Bolsheviks allowed to remain free and to even visit the royals when they were still being held at Ipatiev House. When asked by Bodkin about the royals, Derevenko replied that Ipatiev House was now empty, its cellar stained with blood and other evidence of slaughter, However, he claimed that this was just a charade and that the imperial family had not really been murdered. Bewildered, Bodkin went off to interview the garrison commander of the White occupation forces, Prince Kuli-Mirza. The prince assured Bodkin that the Romanovs were still alive, showing the latter several secret reports stating that, “the imperial family had first been taken to a monastery in the province of Perm, and later sent to Denmark.”</w:t>
      </w:r>
      <w:r>
        <w:rPr>
          <w:rStyle w:val="EndnoteReference"/>
          <w:rFonts w:cs="Times New Roman" w:ascii="Times New Roman" w:hAnsi="Times New Roman"/>
          <w:color w:val="202124"/>
          <w:sz w:val="24"/>
          <w:szCs w:val="24"/>
          <w:shd w:fill="FFFFFF" w:val="clear"/>
        </w:rPr>
        <w:endnoteReference w:id="23"/>
      </w:r>
      <w:r>
        <w:rPr>
          <w:rFonts w:cs="Times New Roman" w:ascii="Times New Roman" w:hAnsi="Times New Roman"/>
          <w:color w:val="202124"/>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Judge Sergeyev was the next investigator to take over “The Investigation of Special Importance.” He also conducted a detailed inspection and inventory of Ipatiev House, this time focusing on the so-called “murder room,” described in most reports as a cellar room. In fact it was a room on the main floor, but as the house was built on an incline, three of its walls were completely enclosed within a hill, giving it every appearance of being a cellar room devoid of windows. Sergeyev found that the room measured 17ft. by 14ft. Yet, according to testimony produced by the eventual White investigators, a total of 23 people were supposed to have been wedged into that space—eleven victims and twelve killers. This would require the Romanovs and their executioners to be standing at uncomfortably close quarters., without allowing for the fact that several of the victims were allegedly seated on chairs, taking up even more space. These would be impossibly cramped quarters for an execution. Amid the pandemonium of a massacre, the richochet effect of flying bullets would be just as likely to claim the lives of the executioners as their victims. In fact, it is questionable whether anyone would have made it out alive with a firing squad execution in so confined a space. However, as will be seen, Judge Sergeyev did not believe that the entire imperial family had been killed within that room.</w:t>
      </w:r>
      <w:r>
        <w:rPr>
          <w:rStyle w:val="EndnoteReference"/>
          <w:rFonts w:cs="Times New Roman" w:ascii="Times New Roman" w:hAnsi="Times New Roman"/>
          <w:sz w:val="24"/>
          <w:szCs w:val="24"/>
          <w:shd w:fill="FFFFFF" w:val="clear"/>
        </w:rPr>
        <w:endnoteReference w:id="24"/>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Judge Sergeyev’s inspection of the ground floor “murder room” uncovered as many as 27 bullet holes in the walls, door, and floor. Sergeyev’s inspection also revealed that efforts had been made to wash the floor down. Despite this, red stains were found in the floor and chemical tests revealed that it was human blood. From the evidence so far gathered, there seemed to be little doubt that people had been shot there. Under the circumstances, the evidence seemed to confirm that the victims were the Romanovs, but a suspicious message scrawled on the wall called, which on the surface seemed to confirm that question, ended up calling the murder of the royals into question. Sergeyev found “the writing on the wall,” which consisted of two lines from a German poem:</w:t>
      </w:r>
    </w:p>
    <w:p>
      <w:pPr>
        <w:pStyle w:val="NoSpacing"/>
        <w:ind w:lef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Belsatzar ward in selbiger Nacht</w:t>
      </w:r>
    </w:p>
    <w:p>
      <w:pPr>
        <w:pStyle w:val="NoSpacing"/>
        <w:ind w:lef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Von senen Knechten umgebracht.</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This quote is adapted from the German poet Heinrich Heine, and when translated into English, means: “On the same night, Belsatzar was killed by his slaves.” The original poem was based on the Old Testament story of the “writing on the wall,” and how King Balshazar, who had rejected the God of the Jews, ended up being murdered by his own men. The writer of the murder-room quote had played with the original lines, making it sound more positive, and punning on the German form of the name Balthazar, by turning it into “Belsatzar.” Clearly, the writer exhibits higher education with impressive knowledge of German poetry. Would that not suggest that the writer was actually from Germany? What is unusual and contradictory about the message is why the Bolsheviks would go to so much effort to cover up the murders and then advertise the regicide on the wall of the murder room itself. Why commit the murders in the night, scrub the floors to remove any vestiges of spilled blood, remove the bodies and attempt to eviscerate the corpus delecti by burning the corpses and attempting to dissolve them in sulphuric acid, only to give the game away with a chalked admission of guilt on the wall.</w:t>
      </w:r>
      <w:r>
        <w:rPr>
          <w:rStyle w:val="EndnoteReference"/>
          <w:rFonts w:cs="Times New Roman" w:ascii="Times New Roman" w:hAnsi="Times New Roman"/>
          <w:sz w:val="24"/>
          <w:szCs w:val="24"/>
          <w:shd w:fill="FFFFFF" w:val="clear"/>
        </w:rPr>
        <w:endnoteReference w:id="25"/>
      </w:r>
      <w:r>
        <w:rPr>
          <w:rFonts w:cs="Times New Roman" w:ascii="Times New Roman" w:hAnsi="Times New Roman"/>
          <w:sz w:val="24"/>
          <w:szCs w:val="24"/>
          <w:shd w:fill="FFFFFF" w:val="clear"/>
        </w:rPr>
        <w:t xml:space="preserve">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Sergeyev’s team also found some symbols on the wall, three of which turned out to be the letter ‘L’ in Hebrew, Greek, and Samaritan, and when the symbols were deciphered, it appeared to spell “LYS,” and northeast of Ekaterinburg, there is a town called “LYS’VA” found along one of the routes to Perm. It should be remembered that “Perm” is mentioned repeatedly as the alleged destination of the surviving Romanovs who escaped Ekaterinburg.</w:t>
      </w:r>
      <w:r>
        <w:rPr>
          <w:rStyle w:val="EndnoteReference"/>
          <w:rFonts w:cs="Times New Roman" w:ascii="Times New Roman" w:hAnsi="Times New Roman"/>
          <w:sz w:val="24"/>
          <w:szCs w:val="24"/>
          <w:shd w:fill="FFFFFF" w:val="clear"/>
        </w:rPr>
        <w:endnoteReference w:id="26"/>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Sergeyev’s team also excavated the suspected burial site of the mine shaft and surrounding area near the infamous Four Brothers site, wher he catalogues the following items:</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one man’s finger</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two pieces of epidermis (skin)</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one earring</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some dentures</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pieces of a hand-grenade</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one necktie holder</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bones of a bird</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pieces of a small glass bottle</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an iron place from heel of a man’s boot</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collection of buttons</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one iron shovel</w:t>
      </w:r>
      <w:r>
        <w:rPr>
          <w:rStyle w:val="EndnoteReference"/>
          <w:rFonts w:cs="Times New Roman" w:ascii="Times New Roman" w:hAnsi="Times New Roman"/>
          <w:sz w:val="24"/>
          <w:szCs w:val="24"/>
          <w:shd w:fill="FFFFFF" w:val="clear"/>
        </w:rPr>
        <w:endnoteReference w:id="27"/>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tutors of the Romanov children, Pierre Gillard and Sidney Gibbes, had returned to Ekaterinburg t this time.  Together with Chemodorev and Dr. Derevenko, they now gave Judge Sergeyev formal confirmation that much of the debris recovered from the mineshaft had belonged to the Russian royal family. Dr. Derevenko identified the finger as the ring finger of his former colleague, Dr. Bodkin. Chemodorev rcognized the piece of cloth as having been cut from the knapsack belonging to the tsarovitch. The tutor Gilliard offered an explanation s to how the jewels most likely ended up in the mineshaft. He claimed the empress and her daughters had hung on to their jewelry while in prison. After arriving in Ekaterinburg, the empress had been so disturbed by Avdeyev’s searches that she had sent a letter to her daughters, who were still in Tobolsk, warning them by prearranged code to conceal the family jewels. The word ‘medicine’ was code for jewels, and they were told to “dispose of the medicines as agreed.”</w:t>
      </w:r>
      <w:r>
        <w:rPr>
          <w:rStyle w:val="EndnoteReference"/>
          <w:rFonts w:cs="Times New Roman" w:ascii="Times New Roman" w:hAnsi="Times New Roman"/>
          <w:sz w:val="24"/>
          <w:szCs w:val="24"/>
          <w:shd w:fill="FFFFFF" w:val="clear"/>
        </w:rPr>
        <w:endnoteReference w:id="28"/>
      </w:r>
      <w:r>
        <w:rPr>
          <w:rFonts w:cs="Times New Roman" w:ascii="Times New Roman" w:hAnsi="Times New Roman"/>
          <w:sz w:val="24"/>
          <w:szCs w:val="24"/>
          <w:shd w:fill="FFFFFF" w:val="clear"/>
        </w:rPr>
        <w:t xml:space="preserve"> The fact that the uncountable noun ‘medicine’ is rendered in the plural with an ‘s’ offers a clue that it is being used as code for the countable noun ‘jewels’. The sophistication of the code was a far cry from those developed by Francis Bacon and his Rosicrucian brethren in the 16</w:t>
      </w:r>
      <w:r>
        <w:rPr>
          <w:rFonts w:cs="Times New Roman" w:ascii="Times New Roman" w:hAnsi="Times New Roman"/>
          <w:sz w:val="24"/>
          <w:szCs w:val="24"/>
          <w:shd w:fill="FFFFFF" w:val="clear"/>
          <w:vertAlign w:val="superscript"/>
        </w:rPr>
        <w:t>th</w:t>
      </w:r>
      <w:r>
        <w:rPr>
          <w:rFonts w:cs="Times New Roman" w:ascii="Times New Roman" w:hAnsi="Times New Roman"/>
          <w:sz w:val="24"/>
          <w:szCs w:val="24"/>
          <w:shd w:fill="FFFFFF" w:val="clear"/>
        </w:rPr>
        <w:t xml:space="preserve"> century, but it shows that royals still found a need to employ code in the 20</w:t>
      </w:r>
      <w:r>
        <w:rPr>
          <w:rFonts w:cs="Times New Roman" w:ascii="Times New Roman" w:hAnsi="Times New Roman"/>
          <w:sz w:val="24"/>
          <w:szCs w:val="24"/>
          <w:shd w:fill="FFFFFF" w:val="clear"/>
          <w:vertAlign w:val="superscript"/>
        </w:rPr>
        <w:t>th</w:t>
      </w:r>
      <w:r>
        <w:rPr>
          <w:rFonts w:cs="Times New Roman" w:ascii="Times New Roman" w:hAnsi="Times New Roman"/>
          <w:sz w:val="24"/>
          <w:szCs w:val="24"/>
          <w:shd w:fill="FFFFFF" w:val="clear"/>
        </w:rPr>
        <w:t xml:space="preserve"> century in the face of repressive regimes like the Bolsheviks in Russia and the Nazis in Germany.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As agreed” meant concealed underneath their clothing. Before leaving, the girls and their maids spent several days sewing the jewels in to their bodices, hats, and buttons. Olga wore ropes of pearls on her neck but concealed beneath her clothing. Money and jewels were also sewn into cushions and Demidova, the maid, had caried one such cushion to Ekaterinburg. Gibbes estimated the total value of the jewelry to be approximately 100,000 pounds.</w:t>
      </w:r>
      <w:r>
        <w:rPr>
          <w:rStyle w:val="EndnoteReference"/>
          <w:rFonts w:cs="Times New Roman" w:ascii="Times New Roman" w:hAnsi="Times New Roman"/>
          <w:sz w:val="24"/>
          <w:szCs w:val="24"/>
          <w:shd w:fill="FFFFFF" w:val="clear"/>
        </w:rPr>
        <w:endnoteReference w:id="29"/>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If the corpses of the tsar’s family had been taken to the Four Brothers mine, the jewels could have fallen out of the clothes when they were being searched or ripped open by their killers. This is a plausible explanation if one believes the dead royals were still wearing their clothing when their corpses were brought to the mine. However, many weeks of searching by a highly organized team of volunteers had failed to produce any Romanov family member’s corpus delecti. Of the alleged eleven shooting victims, the only physical evidence recovered was the finger identified as belonging to Dr. Bodkin, the minute fragment of skin, and the false teeth. Since Dr. Bodkin wore false teeth, and the recovered finger was thought to be his, a syllogism could be drawn from this to conclude that he was dead. However, Judge Sergeyev found the presence of the family jewels and other family effects unreliable evidence that the actual bodies of the imperial family had been disposed of at the Four Brothers mine. And in all the multiple searches conducted by the Whites in the coming year, no Romanov corpus delecti was ever recovered.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Within weeks of commencing his investigation, Sergeyev also had a large volume of verbal testimony to sort through. He had long been acquainted with the official Ipatiev House narrative of the massacre. It had been known as far back ass July 30 by the first man to relate the story, Fyodor Gorshkov. Gorshkov’s testimony was third-hand, and the original source was allegedly one of the Ipatiev House guards, Anatoly Yakimov.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Yakimov reported that he had “seen the scene of the murder,” but that did not mean that he had seen the corpses of the murder victims, but only the so-called murder room. This lone hearsay evidence was insufficient to convince Judge Sergeyev that the royal family had been massacred. After all, he had been receiving simultaneously repeated testimony, as well as reports, that some, and quite possibly all of the imperial family members, had been sent away from Ekaterinburg alive. From information gathered from Communist agents working behind enemy lines, the judge had collected varying accounts of the escape operation. Some of the reports revealed the route travelled and the mode of transportation used. These accounts matched the earliest rumors that had circulated in Ekaterinburg and the Bolsheviks own public announcement—that the family had been taken to a safe haven following the execution of the tsar.</w:t>
      </w:r>
      <w:r>
        <w:rPr>
          <w:rStyle w:val="EndnoteReference"/>
          <w:rFonts w:cs="Times New Roman" w:ascii="Times New Roman" w:hAnsi="Times New Roman"/>
          <w:sz w:val="24"/>
          <w:szCs w:val="24"/>
          <w:shd w:fill="FFFFFF" w:val="clear"/>
        </w:rPr>
        <w:endnoteReference w:id="30"/>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In December 1918, Judge Sergeyev, commenting on Ipatiev House, made the following astonishing statement: “I do not believe that all the people, the tsar, his family, and those with them, were shot there.” He would find support for his surprising viewpoint from the British High Commissioner, Sir Charles Elliot, who stated as early as October 1918. “On 17 July a train with the blinds down left Ekaterinburg for an unknown destination and it is believed that the surviving members of the imperial family were in it.”</w:t>
      </w:r>
      <w:r>
        <w:rPr>
          <w:rStyle w:val="EndnoteReference"/>
          <w:rFonts w:cs="Times New Roman" w:ascii="Times New Roman" w:hAnsi="Times New Roman"/>
          <w:sz w:val="24"/>
          <w:szCs w:val="24"/>
          <w:shd w:fill="FFFFFF" w:val="clear"/>
        </w:rPr>
        <w:endnoteReference w:id="31"/>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doubts and rumors circulating in Ekaterinburg were causing similar confusion in London, where the tsar’s cousin King George V had filial reasons for knowing the true fate of his relatives. Buckingham Palace had accepted for some time that the tsar was dead, and had gone into formal mourning following the Bolshevik’s announcement in mid-July. However, British intelligence report on the fate of the tsar’s family was continually causing confusion in London. The first report reached Whitehall by August 29 when a Polish officer of the Check general staff slipped disguised through Bolshevik lines to Allied headquarters at Archangel in the Russian north. This was Captain Voitkevitch, who brought military-situation reports in code from the British, French, and American consules at Ekaterinburg. Voitkevitch also brought an eyewitness account of the scene at Four Brothers. He had been with the Nametkin search party which first visited the mine, and like many of his colleagues, the Pole had not been convinced by what he witnessed. As passed on to London, his report stated: “It was believed the empress and her children are at Verkotur[ye], north of [Ekaterinburg] in which region Bolsheviks were still supreme.” However, just two days later, on August 31, a completely different conclusion was reached by the Director of Military Intelligence, also from north Russia. Reaching King George V at Windsor Castle, the communique read:</w:t>
      </w:r>
    </w:p>
    <w:p>
      <w:pPr>
        <w:pStyle w:val="Normal"/>
        <w:ind w:left="1440"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I though I ought to let you know at once for His Majesty’s information that we have just received a very distressing telegram from the intelligence officer serving under General Poole at Murmansk to the effect that there is every probability that the Empress of Russia, her four daughters, and the tsarovitch, were all murdered at the same time as the late tsar…</w:t>
      </w:r>
      <w:r>
        <w:rPr>
          <w:rStyle w:val="EndnoteReference"/>
          <w:rFonts w:cs="Times New Roman" w:ascii="Times New Roman" w:hAnsi="Times New Roman"/>
          <w:sz w:val="24"/>
          <w:szCs w:val="24"/>
          <w:shd w:fill="FFFFFF" w:val="clear"/>
        </w:rPr>
        <w:endnoteReference w:id="32"/>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This message was given more weight than Captain Viotkevitch’s report. The king was so persuaded by the report that he immediately penned a letter of condolence to the tsarina’s sister, the German-born Marchioness of Milford Haven. Until that moment, she had been led to believe that her sister Alexandra and her daughters had survived the purge at Ipatiev House, and she had been petitioning friendly states to offer them asylum. Now the letter received from King George V completely changed her view.</w:t>
      </w:r>
      <w:r>
        <w:rPr>
          <w:rStyle w:val="EndnoteReference"/>
          <w:rFonts w:cs="Times New Roman" w:ascii="Times New Roman" w:hAnsi="Times New Roman"/>
          <w:sz w:val="24"/>
          <w:szCs w:val="24"/>
          <w:shd w:fill="FFFFFF" w:val="clear"/>
        </w:rPr>
        <w:endnoteReference w:id="33"/>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On the strength of one intelligence report thought to be based on a source of good authority, Buckingham Place had come to accept the narrative that the entire Russian royal family had perished in a massacre in Ekaterinburg. However, the flipflopping did not end there. However, just two weeks later, Whitehall received a third message, this time from its own man in Ekaterinburg, Consul Preston. His report dispatched on September 16, 1918 still held out some hope of the Romanovs being found alive:</w:t>
      </w:r>
    </w:p>
    <w:p>
      <w:pPr>
        <w:pStyle w:val="Normal"/>
        <w:ind w:left="1440"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...on 16 July at a meeting of Regional Provisional Government of Soldiers’ and Workmans’ Delegates it was decided to shoot the tsar and this was communicated to him and sentence carried out same night by Lettish soldiers. No trace of the body however has even been found. And then immediately after this, the rest of the members of the imperial family </w:t>
      </w:r>
      <w:r>
        <w:rPr>
          <w:rFonts w:cs="Times New Roman" w:ascii="Times New Roman" w:hAnsi="Times New Roman"/>
          <w:i/>
          <w:iCs/>
          <w:sz w:val="24"/>
          <w:szCs w:val="24"/>
          <w:shd w:fill="FFFFFF" w:val="clear"/>
        </w:rPr>
        <w:t>were taken away to an unknown destination</w:t>
      </w:r>
      <w:r>
        <w:rPr>
          <w:rFonts w:cs="Times New Roman" w:ascii="Times New Roman" w:hAnsi="Times New Roman"/>
          <w:sz w:val="24"/>
          <w:szCs w:val="24"/>
          <w:shd w:fill="FFFFFF" w:val="clear"/>
        </w:rPr>
        <w:t>…</w:t>
      </w:r>
      <w:r>
        <w:rPr>
          <w:rStyle w:val="EndnoteReference"/>
          <w:rFonts w:cs="Times New Roman" w:ascii="Times New Roman" w:hAnsi="Times New Roman"/>
          <w:sz w:val="24"/>
          <w:szCs w:val="24"/>
          <w:shd w:fill="FFFFFF" w:val="clear"/>
        </w:rPr>
        <w:endnoteReference w:id="34"/>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Amid all the conflicting testimony and evidence, London decided to appoint its own investigator. The person chosen for the job was Sir Charles Eliot, high commissioner and consul-general for Siberia. Eliot soon arrived in Ekaterinburg by train. He immediately met with Thomas Preston, the British consul, Eliot also met with Judge Sergeyev, and quickly arranged for another inspection of Ipatiev House. During his first visit to Ipatiev House, Eliot noticed some scribbling on the wall of the “murder room” written in Yiddish, which had stumped investigators to that point, The relevance here is that several members of the Bavarian Illuminati were Yiddish, probably Khazarian in ethnically. Karl Marx, for instance, was Grand Orient Freemason (Illuminized Freemasonry) Mordecai Levy; Leon Trotsky was really Grand Orient Freemason Lev Bronstein; Vladimir Lenin was actually Grand Orient Freemason Vladimir Ilyich Ulyanov. Would they have spoken primarily Yiddish? Most probably yes. Yiddish is the language spoken by the Judaic sect known as the Ashkenazi. What are their origins? This subject is hotly debated. Most likely they are Khazarian in ethnic background. They are believed to have converted from their pagan Ba’al worship religion to Judaism as the behest of their king to protect the population from the Crusading armies of Christians and Muslims, who would have frowned on their pagan beliefs and practices. Regardless, of their roots, many Ashkenazi had joined Grand Orient Freemasonry, which was behind the French Revolution, the American Revolution of Independence, and the later Bolshevik Revolution in Russia (See David Icke, </w:t>
      </w:r>
      <w:r>
        <w:rPr>
          <w:rFonts w:cs="Times New Roman" w:ascii="Times New Roman" w:hAnsi="Times New Roman"/>
          <w:i/>
          <w:iCs/>
          <w:sz w:val="24"/>
          <w:szCs w:val="24"/>
          <w:shd w:fill="FFFFFF" w:val="clear"/>
        </w:rPr>
        <w:t>And the Truth Shall Set You Free</w:t>
      </w:r>
      <w:r>
        <w:rPr>
          <w:rFonts w:cs="Times New Roman" w:ascii="Times New Roman" w:hAnsi="Times New Roman"/>
          <w:sz w:val="24"/>
          <w:szCs w:val="24"/>
          <w:shd w:fill="FFFFFF" w:val="clear"/>
        </w:rPr>
        <w:t xml:space="preserve">). Eliot provided an instantaneous translation into perfect Russian for Sergeyev’s benefit. On October 5, 1918, Eliot sent a cable to London, making explicit the fact that, as far as he and Judge Sergeyev were concerned, nothing pertaining to the alleged murders was clear: </w:t>
      </w:r>
    </w:p>
    <w:p>
      <w:pPr>
        <w:pStyle w:val="Normal"/>
        <w:ind w:left="720" w:right="288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Mystery surrounds the fate of the tsar, who is stated by the Bolsheviks to have been shot here on the night of July 16, 1918, and some of the highest and best informed officials cling to the belief that his Imperial Majesty was not murdered but removed and placed in German custody, the murder account fabricated as a cover story to explain his disappearance. </w:t>
      </w:r>
    </w:p>
    <w:p>
      <w:pPr>
        <w:pStyle w:val="Normal"/>
        <w:ind w:left="720" w:right="2736"/>
        <w:rPr>
          <w:rFonts w:ascii="Times New Roman" w:hAnsi="Times New Roman" w:cs="Times New Roman"/>
          <w:sz w:val="24"/>
          <w:szCs w:val="24"/>
          <w:shd w:fill="FFFFFF" w:val="clear"/>
        </w:rPr>
      </w:pPr>
      <w:r>
        <w:rPr>
          <w:rFonts w:cs="Times New Roman" w:ascii="Times New Roman" w:hAnsi="Times New Roman"/>
          <w:sz w:val="24"/>
          <w:szCs w:val="24"/>
          <w:shd w:fill="FFFFFF" w:val="clear"/>
        </w:rPr>
        <w:t>Officer appointed by present government to investigate crime showed me over house where imperial family were confined an where his Imperial Majesty was supposed to have been shot. He dismissed as fabrications all stores respecting discovery of corpse, confessions of soldiers who had taken part in the murder, and on the other hand all narratives of persons who declared that they had seen the emperor after 16 July…</w:t>
      </w:r>
      <w:r>
        <w:rPr>
          <w:rStyle w:val="EndnoteReference"/>
          <w:rFonts w:cs="Times New Roman" w:ascii="Times New Roman" w:hAnsi="Times New Roman"/>
          <w:sz w:val="24"/>
          <w:szCs w:val="24"/>
          <w:shd w:fill="FFFFFF" w:val="clear"/>
        </w:rPr>
        <w:endnoteReference w:id="35"/>
      </w:r>
      <w:r>
        <w:rPr>
          <w:rFonts w:cs="Times New Roman" w:ascii="Times New Roman" w:hAnsi="Times New Roman"/>
          <w:sz w:val="24"/>
          <w:szCs w:val="24"/>
          <w:shd w:fill="FFFFFF" w:val="clear"/>
        </w:rPr>
        <w:t xml:space="preserve">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Many official narrative accounts claim that no trace of the tsar’s body has ever been found, so how can forensic analysis like a DNA test claim reliability when claims about the recovery of the royal family’s remains are questionable? There are so many conflicting accounts and so much conflicting evidence in this case. The investigations into the missing Russian royals is probably one of the most contentious criminal cases in history.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The Investigative Committee of the Russian Federation, which is responsible for probing serious crimes, said DNA analysis “confirmed the remains found belonged to the former Emperor Nicholas II, his family members and members of their entourage.” As part of the new tests, investigators exhumed the body of Nicholas’ father, Alexander III to prove that the two are related, and also took DNA samples from living members of the Romanov family, according to the Moscow Times</w:t>
      </w:r>
      <w:r>
        <w:rPr>
          <w:rFonts w:cs="Times New Roman" w:ascii="Times New Roman" w:hAnsi="Times New Roman"/>
          <w:i/>
          <w:iCs/>
          <w:sz w:val="24"/>
          <w:szCs w:val="24"/>
          <w:shd w:fill="FFFFFF" w:val="clear"/>
        </w:rPr>
        <w:t xml:space="preserve">. </w:t>
      </w:r>
      <w:r>
        <w:rPr>
          <w:rFonts w:cs="Times New Roman" w:ascii="Times New Roman" w:hAnsi="Times New Roman"/>
          <w:sz w:val="24"/>
          <w:szCs w:val="24"/>
          <w:shd w:fill="FFFFFF" w:val="clear"/>
        </w:rPr>
        <w:t>How was this DNA evidence recovered when there are many historical claims that the tsar’s body was never found?</w:t>
      </w:r>
      <w:r>
        <w:rPr>
          <w:rFonts w:eastAsia="Times New Roman" w:cs="Times New Roman" w:ascii="Georgia" w:hAnsi="Georgia"/>
          <w:color w:val="030929"/>
          <w:sz w:val="36"/>
          <w:szCs w:val="36"/>
        </w:rPr>
        <w:t xml:space="preserve"> </w:t>
      </w:r>
      <w:r>
        <w:rPr>
          <w:rFonts w:cs="Times New Roman" w:ascii="Times New Roman" w:hAnsi="Times New Roman"/>
          <w:sz w:val="24"/>
          <w:szCs w:val="24"/>
          <w:shd w:fill="FFFFFF" w:val="clear"/>
        </w:rPr>
        <w:t>Where is the Romanov family buried?</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Following their deaths by firing squad and stabbing, it is claimed the bodies of the Romanov family were initially disposed of down a mine shaft, but were later exhumed to be burned and buried at a secondary site. In 1979, Alexander Avdonin was able to locate and identify one of the Romanov burial sites, though the bodies there were not exhumed until 1991. DNA evidence at the time confirmed that the remains found were those of the tsar and tsarina as well as three of their daughters and four members of their staff. Testing at the time was not able to positively determine which three of the four Romanov daughters were buried with their parents, with experts disagreeing on whether it was Maria or Anastasia who was missing from the group.</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In 1998, the remains of Nicholas, Alexandra, and the daughters allegedly found with them, as well as their staff, were laid to rest in the St Catherine Chapel at St Petersburg’s St Peter and Paul Cathedral, which has served as a resting place for the Russian imperial family since the time of Peter the Great.</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funeral was controversial— the Russian Orthodox Church disputed the authenticity of the remains and refused to have its bishops take part in the ceremony. And initially, Russian President Boris Yeltsin said he would not be attending the service. However, Yeltsin later changed his mind, saying on the day of the ceremony, “Today is a historic day for Russia. For many years, we kept quiet about this monstrous crime, but the truth has to be spoken."</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It should be noted that the Romanovs were not all buried together. In 2007, an additional burial site was discovered, including the partial remains of two more individuals believed to be the missing Romanov daughter (most likely Maria), as well as the tsar and tsarina’s only son Alexei. While DNA testing concluded that the remains were those of the Romanov children, the Orthodox Church remained unconvinced and has blocked calls for the remains to be buried with the other Russian royals. The Romanovs were canonized by the church in 2000, making their remains religious relics, which the institution has said required them to be certain of the identities of the two additional bodies before they can be laid to rest with the Romanovs. Proponents of burying the remaining Romanov children alongside the rest of their family have argued that the church’s recalcitrance is politically motivated because the Russian Orthodox Church was sidelined in earlier investigations.</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In advance of the 100th anniversary of the alleged massacre in 2018, the Investigative Committee of the Russian Federation announced that further DNA testing had confirmed that the bodies of the tsar and his family found with him were authentic. The investigators had exhumed the body of Nicholas’ father, Alexander III, for genetic samples, as well as comparing them to samples taken from living members and descendants of the Romanov family, including England’s Prince Philip.</w:t>
      </w:r>
      <w:r>
        <w:rPr>
          <w:rStyle w:val="EndnoteReference"/>
          <w:rFonts w:cs="Times New Roman" w:ascii="Times New Roman" w:hAnsi="Times New Roman"/>
          <w:sz w:val="24"/>
          <w:szCs w:val="24"/>
          <w:shd w:fill="FFFFFF" w:val="clear"/>
        </w:rPr>
        <w:endnoteReference w:id="36"/>
      </w:r>
      <w:r>
        <w:rPr>
          <w:rFonts w:cs="Times New Roman" w:ascii="Times New Roman" w:hAnsi="Times New Roman"/>
          <w:sz w:val="24"/>
          <w:szCs w:val="24"/>
          <w:shd w:fill="FFFFFF" w:val="clear"/>
        </w:rPr>
        <w:t xml:space="preserve">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The new findings are the latest development in a tangled dispute over the remains of the Romanovs, whose downfall was nigh after Nicholas II was forced to abdicate the throne in the midst of the Russian Revolution of 1917. Radical Bolsheviks took power and formed a provisional government, and the tsar, his wife, Alexandra and their five children were imprisoned in the city of Ekaterinburg. In 1918, civil war broke out between the communist government’s Red Army and the anti-Bolshevik White Army. As the White Army advanced on Ekaterinburg, local authorities were ordered to prevent the rescue of the Romanovs, and in the early hours of July 17, the family was allegedly executed by firing squad. It has also been alleged that those who remained alive following the execution attempts of the firing squad were stabbed with bayonets to no avail due to the grand duchesses wearing concealed jewels which acted like a bullet proof vest. The Bolshevik killers reported shooting the surviving Romanovs in the head in order to finish them off.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Romanovs’ bodies were allegedly thrown down a mineshaft, only to be exhumed, burned, and reburied near a cart track. The remains of Nicholas, Alexandra and three of their daughters—Anastasia, Olga and Tatiana—were purportedly found in 1979, though the bodies were only exhumed in 1991 after the collapse of the Soviet Union, it has been claimed</w:t>
      </w:r>
      <w:r>
        <w:rPr>
          <w:rFonts w:cs="Times New Roman" w:ascii="Times New Roman" w:hAnsi="Times New Roman"/>
          <w:i/>
          <w:iCs/>
          <w:sz w:val="24"/>
          <w:szCs w:val="24"/>
          <w:shd w:fill="FFFFFF" w:val="clear"/>
        </w:rPr>
        <w:t>. </w:t>
      </w:r>
      <w:r>
        <w:rPr>
          <w:rFonts w:cs="Times New Roman" w:ascii="Times New Roman" w:hAnsi="Times New Roman"/>
          <w:sz w:val="24"/>
          <w:szCs w:val="24"/>
          <w:shd w:fill="FFFFFF" w:val="clear"/>
        </w:rPr>
        <w:t>The Times reports that DNA testing carried out at the time confirmed that the remains were authentic.</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Orthodox Church officials, however, contested these findings. In 1998, the remains that had been uncovered some 20 years earlier were interred in Saint Petersburg, but the Church refused to give them full burial rites. In 2007, archaeologists discovered the bones of two more individuals, whom they believed to be the missing Romanov children: Maria and Alexei, the tsar’s only son and the heir to the throne.</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Their bones were also analyzed and scientists took the opportunity to repeat tests on the whole family using new technology,” Parfitt of the Times claims. “Evgeny Rogaev, a molecular geneticist, found there was one in a septillion chance that the remains thought to be of the tsar were not his.” It should be remembered that science can demonstrate bias too, when it is manipulated to produce a desired result. Still, the Russian Orthodox Church refused to recognize the remains. The bones of Maria and Alexei have never been buried due to the contested evidence.</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Church officials explained their recalcitrance by saying that they need to be “extra sure” of the validity of the remains, since the tsar and his family were canonized in 2000</w:t>
      </w:r>
      <w:r>
        <w:rPr>
          <w:rFonts w:cs="Times New Roman" w:ascii="Times New Roman" w:hAnsi="Times New Roman"/>
          <w:i/>
          <w:iCs/>
          <w:sz w:val="24"/>
          <w:szCs w:val="24"/>
          <w:shd w:fill="FFFFFF" w:val="clear"/>
        </w:rPr>
        <w:t xml:space="preserve">, </w:t>
      </w:r>
      <w:r>
        <w:rPr>
          <w:rFonts w:cs="Times New Roman" w:ascii="Times New Roman" w:hAnsi="Times New Roman"/>
          <w:sz w:val="24"/>
          <w:szCs w:val="24"/>
          <w:shd w:fill="FFFFFF" w:val="clear"/>
        </w:rPr>
        <w:t>making the Romanovs’ bones relics—holy objects worthy of veneration.</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But politics—and conspiracy theories—may have also come into play. The AFP reports that the Church clergy “felt sidelined” by an investigation into the remains that took place under former Russian president Boris Yeltsin in the 1990s. In 2015, the Church ordered yet another investigation, but critics have accused Church officials of stalling the proceedings because they are reluctant to admit their mistakes in handling the remains.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There is absolutely no reason to examine these absurd theories about the deaths and the veracity of the remains when we know the circumstances, and scientists have proved beyond doubt they are real,” said Viktor Aksyuchits, who was in charge of a state advisory group on the remains in the 1990s.</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latest DNA analysis is part of the criminal investigation ordered by the Church. Church spokesman Vladimir Legoida said in a statement that officials will review the latest findings “with attention.” There is a strong belief among monay Church officials that the Romanovs may finally receive a full Church burial.</w:t>
      </w:r>
      <w:r>
        <w:rPr>
          <w:rStyle w:val="EndnoteReference"/>
          <w:rFonts w:cs="Times New Roman" w:ascii="Times New Roman" w:hAnsi="Times New Roman"/>
          <w:sz w:val="24"/>
          <w:szCs w:val="24"/>
          <w:shd w:fill="FFFFFF" w:val="clear"/>
        </w:rPr>
        <w:endnoteReference w:id="37"/>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is much confidence in the DNA evidence proving the remains are those of the Romanov family, but there are reasons to question the evidence and the degree of overconfidence in the scientific findings. Trace evidence like DNA evidence taken from hair, skin or blood samples found at a crime scene is thought to be one of the most reliable forms of evidence, but even this kind of evidence can be planted at a crime scene or faked in other ways. Scientists in Israel have demonstrated that it is possible to fabricate DNA evidence, calling into question the reliability of what has been considered the most reliable evidence in criminal cases.</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scientists fabricated blood and saliva samples containing DNA from a person other than the donor of the blood and saliva. They also showed that if they had access to a DNA profile in a database, they could construct a sample of DNA to match that profile without obtaining any tissue from the person featured in the database. “You can just engineer a crime scene,” said Dan Frumkin, lead author of the paper published by the online journal Forensic Science International: Genetics. “Any biology undergraduate could perform this.”</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Dr. Frumkin is a founder of Nucleix, a company based in Tel Aviv that has developed a test to distinguish real DNA samples from fake ones that it hopes to sell to forensics laboratories.</w:t>
      </w:r>
      <w:r>
        <w:rPr>
          <w:rFonts w:eastAsia="Times New Roman" w:cs="Times New Roman" w:ascii="Georgia" w:hAnsi="Georgia"/>
          <w:sz w:val="24"/>
          <w:szCs w:val="24"/>
        </w:rPr>
        <w:t xml:space="preserve"> </w:t>
      </w:r>
      <w:r>
        <w:rPr>
          <w:rFonts w:cs="Times New Roman" w:ascii="Times New Roman" w:hAnsi="Times New Roman"/>
          <w:sz w:val="24"/>
          <w:szCs w:val="24"/>
          <w:shd w:fill="FFFFFF" w:val="clear"/>
        </w:rPr>
        <w:t xml:space="preserve">The planting of fabricated DNA evidence at a crime scene is only one implication of the findings. It is possible to frame someone of a crime by infusing a portion of their DNA in a sample and making it appear authentic through “whole gene amplification.”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Using some of the same techniques, it may be possible to scavenge anyone’s DNA from a discarded drinking cup or cigarette butt and turn it into a saliva sample that could be submitted to a genetic testing company that measures ancestry or the risk of getting various diseases. Celebrities might have to fear “genetic paparazzi,” said Gail H. Javitt of the Genetics and Public Policy Center at Johns Hopkins University. Tania Simoncelli, science adviser to the American Civil Liberties Union, describes the study results as extremely worrying. “DNA is a lot easier to plant at a crime scene than fingerprints,” she said. “We’re creating a criminal justice system that is increasingly relying on this technology.”</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John M. Butler, leader of the human identity testing project at the National Institute of Standards and Technology, said he was “impressed at how well they were able to fabricate the fake DNA profiles.” The planting of fabricated DNA evidence at a crime scene is one of the most serious implications of the study results.</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Using some of the same techniques, it may be possible to scavenge anyone’s DNA from a discarded drinking cup or cigarette butt and turn it into a saliva sample that could be submitted to a genetic testing company that measures ancestry or the risk of getting various diseases. Celebrities might have to fear “genetic paparazzi,” said Gail H. Javitt of the Genetics and Public Policy Center at Johns Hopkins University. Tania Simoncelli, science adviser to the American Civil Liberties Union, described the findings as extremely worrying. “DNA is a lot easier to plant at a crime scene than fingerprints,” she said. “We’re creating a criminal justice system that is increasingly relying on this technology.”</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John M. Butler, leader of the human identity testing project at the National Institute of Standards and Technology, said he was “impressed at how well they were able to fabricate the fake DNA profiles.” However, he added, “I think your average criminal wouldn’t be able to do something like that.”</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scientists fabricated DNA samples two ways. One required a real, if tiny, DNA sample, perhaps from a strand of hair or drinking cup. They amplified the tiny sample into a large quantity of DNA using a standard technique called “whole genome amplification.” Of course, a drinking cup or piece of hair might itself be left at a crime scene to frame someone, but blood or saliva may be more believable. The authors of the paper took blood from a woman and centrifuged it to remove the white cells, which contain DNA. To the remaining red cells, they added DNA that had been amplified from a man’s hair. Since red cells do not contain DNA, all of the genetic material in the blood sample was from the man. The authors sent it to a leading American forensics laboratory, which analyzed it as if it were a normal sample of a man’s blood.</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other technique relied on DNA profiles, stored in law enforcement databases as a series of numbers and letters corresponding to variations at 13 spots in a person’s genome. From a pooled sample of many people’s DNA, the scientists cloned tiny DNA snippets representing the common variants at each spot, creating a library of such snippets. To prepare a DNA sample matching any profile, they just mixed the proper snippets together. They said that a library of 425 different DNA snippets could be sufficient to cover every conceivable profile.</w:t>
      </w:r>
      <w:r>
        <w:rPr>
          <w:rStyle w:val="EndnoteReference"/>
          <w:rFonts w:cs="Times New Roman" w:ascii="Times New Roman" w:hAnsi="Times New Roman"/>
          <w:sz w:val="24"/>
          <w:szCs w:val="24"/>
          <w:shd w:fill="FFFFFF" w:val="clear"/>
        </w:rPr>
        <w:endnoteReference w:id="38"/>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Just because it is possible to manipulate DNA samples in order to plant evidence doesn’t mean that this has taken place in the case of the alleged Romanov remains. It just raises questions about whether the DNA evidence presented in the Romanov family murder case is truly reliable. When politics is involved—especially dirty politics—corruption usually results. There are strong motives for the Russian government to want to confirm the Romanov family massacre forensically and scientifically. The imperial family had power, and political power is the most coveted prize in Russia, one of the most corrupt countries on Earth. There are good reasons to question any evidence presented by the Politburo of Russia. The state Duma has a long-standing reputation for corruption, something well-known the world over.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Returning to the time of the original events of 1917-18, High Commissioner Eliot wrote and dispatched a report, in which he was immediately doubtful of there being any hope for the tsar himself, quoting Judge Sergeyev as saying the odds were four to three that the tsar had indeed been killed. Then, after describing what was known of the family’s condition while in captivity, he recorded his impressions of Ipatiev House and the so-called “murder room”:</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It was quite empty…On the wall outside the door and on the floor were the marks of seventeen bullets, or, to be more accurate, marks showing where pieces of the wall and floor had been cut in order to remove the bullet holes, the officials charged with the investigation having thought fit to take them away for examination elsewhere. They stated that Browning revolver bullets were found and that some of them were stained with blood. Otherwise no traces of blood were visible. The position of the bullets indicated that the victims had been shot when kneeling and that other shots had been fired into them when they had fallen on the floor. Mr. Gibbes thought that for religious reasons the tsar and Dr. Bodkin would be sire to kneel when facing death. There is no real evidence as to who or how many the victims were but it is supposed that they were </w:t>
      </w:r>
      <w:r>
        <w:rPr>
          <w:rFonts w:cs="Times New Roman" w:ascii="Times New Roman" w:hAnsi="Times New Roman"/>
          <w:i/>
          <w:iCs/>
          <w:sz w:val="24"/>
          <w:szCs w:val="24"/>
          <w:shd w:fill="FFFFFF" w:val="clear"/>
        </w:rPr>
        <w:t>five</w:t>
      </w:r>
      <w:r>
        <w:rPr>
          <w:rFonts w:cs="Times New Roman" w:ascii="Times New Roman" w:hAnsi="Times New Roman"/>
          <w:sz w:val="24"/>
          <w:szCs w:val="24"/>
          <w:shd w:fill="FFFFFF" w:val="clear"/>
        </w:rPr>
        <w:t xml:space="preserve">, namely the tsar, the empress’s maid and two lackeys. No corpses were discovered, nor any trace of their having been disposed of by burning or otherwise, but it was stated that a finger bearing a ring believed to have belonged to Dr. Bodkin was found in a well.   </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On 17 July a train with the blinds down left Ekaterinburg for an unknown destination and it is believed the surviving members of the imperial family were in it.</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It will be seen from the above account that the statement of the Bolsheviks is the only evidence for the death of the tsar, and it is an easy task for ingenious and sanguine minds to invent narratives giving a plausible account of his Imperial Majesty’s escape. It must indeed be admitted that since the empress and her children, who are believed to be still alive, had totally disappeared, there is nothing unreasonable in supposing the tsar to be in the same case.</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marks in the room at Ekaterinburg prove at most that some persons unknown were shot there and might even be explained as the result of a drunken brawl. But I fear that another train of thought is nearer the truth…There is some evidence that they [The Bolsheviks] were much alarmed by an aeroplane flying over the garden of the house and I fear it is comprehensible that in a fit of rage and panic they made away with his Imperial Majesty.</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It is the general opinion in Ekaterinburg that </w:t>
      </w:r>
      <w:r>
        <w:rPr>
          <w:rFonts w:cs="Times New Roman" w:ascii="Times New Roman" w:hAnsi="Times New Roman"/>
          <w:i/>
          <w:iCs/>
          <w:sz w:val="24"/>
          <w:szCs w:val="24"/>
          <w:shd w:fill="FFFFFF" w:val="clear"/>
        </w:rPr>
        <w:t>the empress, he son and four daughters were not murdered but were dispatched on 17 July to the north or west</w:t>
      </w:r>
      <w:r>
        <w:rPr>
          <w:rFonts w:cs="Times New Roman" w:ascii="Times New Roman" w:hAnsi="Times New Roman"/>
          <w:sz w:val="24"/>
          <w:szCs w:val="24"/>
          <w:shd w:fill="FFFFFF" w:val="clear"/>
        </w:rPr>
        <w:t>. The story that they were burnt in a house seems to be an exaggeration of the fact that in a wood outside the town was found a heap of ashes, apparently as the result of burning a considerable quantity of clothing. At the bottom of the ashes was a diamond and as one of the grand duchesses was said to have sewn a diamond into the lining of her cloak, it is supposed that the clothes of the imperial family were burnt here. Also, hair identified as belonging to one of the grand duchesses, was found in the house.</w:t>
      </w:r>
      <w:r>
        <w:rPr>
          <w:rFonts w:cs="Times New Roman" w:ascii="Times New Roman" w:hAnsi="Times New Roman"/>
          <w:i/>
          <w:iCs/>
          <w:sz w:val="24"/>
          <w:szCs w:val="24"/>
          <w:shd w:fill="FFFFFF" w:val="clear"/>
        </w:rPr>
        <w:t xml:space="preserve"> It therefore seems probable that the imperial family were disguised before their removal. At Ekaterinburg I did not hear even a rumour as to their fate, but subsequent stories about the murder of various grand dukes and duchesses cannot but inspire apprehension.</w:t>
      </w:r>
      <w:r>
        <w:rPr>
          <w:rFonts w:cs="Times New Roman" w:ascii="Times New Roman" w:hAnsi="Times New Roman"/>
          <w:sz w:val="24"/>
          <w:szCs w:val="24"/>
          <w:shd w:fill="FFFFFF" w:val="clear"/>
        </w:rPr>
        <w:t xml:space="preserve">     </w:t>
      </w:r>
    </w:p>
    <w:p>
      <w:pPr>
        <w:pStyle w:val="NoSpacing"/>
        <w:ind w:left="576"/>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I have the honour to be with the highest respect </w:t>
      </w:r>
    </w:p>
    <w:p>
      <w:pPr>
        <w:pStyle w:val="NoSpacing"/>
        <w:ind w:left="576"/>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Sir,</w:t>
      </w:r>
    </w:p>
    <w:p>
      <w:pPr>
        <w:pStyle w:val="NoSpacing"/>
        <w:ind w:left="576"/>
        <w:rPr>
          <w:rFonts w:ascii="Times New Roman" w:hAnsi="Times New Roman" w:cs="Times New Roman"/>
          <w:sz w:val="24"/>
          <w:szCs w:val="24"/>
          <w:shd w:fill="FFFFFF" w:val="clear"/>
        </w:rPr>
      </w:pPr>
      <w:r>
        <w:rPr>
          <w:shd w:fill="FFFFFF" w:val="clear"/>
        </w:rPr>
        <w:t xml:space="preserve">                                                   </w:t>
      </w:r>
      <w:r>
        <w:rPr>
          <w:rFonts w:cs="Times New Roman" w:ascii="Times New Roman" w:hAnsi="Times New Roman"/>
          <w:sz w:val="24"/>
          <w:szCs w:val="24"/>
          <w:shd w:fill="FFFFFF" w:val="clear"/>
        </w:rPr>
        <w:t>Your most obedient.</w:t>
      </w:r>
    </w:p>
    <w:p>
      <w:pPr>
        <w:pStyle w:val="NoSpacing"/>
        <w:ind w:left="576"/>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Humble servant.</w:t>
      </w:r>
    </w:p>
    <w:p>
      <w:pPr>
        <w:pStyle w:val="NoSpacing"/>
        <w:ind w:left="576"/>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C. Eliot.</w:t>
      </w:r>
      <w:r>
        <w:rPr>
          <w:rStyle w:val="EndnoteReference"/>
          <w:rFonts w:cs="Times New Roman" w:ascii="Times New Roman" w:hAnsi="Times New Roman"/>
          <w:sz w:val="24"/>
          <w:szCs w:val="24"/>
          <w:shd w:fill="FFFFFF" w:val="clear"/>
        </w:rPr>
        <w:endnoteReference w:id="39"/>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Eliot’s report was given high priority. Some of the clues he found so impressive are worthy of reexamination. Firstly, there is the evidence of disguise. In fact, if you’ll recall from earlier testimony, there was much more hair found on the second floor of Ipatiev House than Eliot mentioned in his report. He referred to hair identified as belonging to one of the grand duchesses, but the investigators had actually found lengths of hair of four different colors. So vast was the quantity of hair and so distinct that Chemodurov identified it as hair coming from all four of the grand duchesses. The hair had all been found in a box within a vestibule outside the imperial quarters at the top of the stairs. But that is not all. Other strands of hair were found lying around the vestibule but not in the box. There was also “short pieces of hair cuttings” found lying on the linoleum in the bathroom. Someone might object that maybe the family could have all had haircuts at the same time for routine reasons. However, a visiting priest noticed the girls all had “hair right down to their shoulders” just 48 hours before their disappearance. The hurried haircuts do seem to have coincided oddly with the family’s sudden departure from the house. And then there is the matter of the tsar’s beard. Colonel Rodzyanko, an officer serving with the British mission, wrote in his account: “Also, part of the tsar’s beard was found in the chimney. It has all been kept.” This seems to be confirmed by the testimony of the priest, who noticed that Nicholas seemed to “have cut around his beard.” Had the priest run into the tsar when he was in the process of shaving off his beard and only got halfway through the job?</w:t>
      </w:r>
      <w:r>
        <w:rPr>
          <w:rStyle w:val="EndnoteReference"/>
          <w:rFonts w:cs="Times New Roman" w:ascii="Times New Roman" w:hAnsi="Times New Roman"/>
          <w:sz w:val="24"/>
          <w:szCs w:val="24"/>
          <w:shd w:fill="FFFFFF" w:val="clear"/>
        </w:rPr>
        <w:endnoteReference w:id="40"/>
      </w:r>
      <w:r>
        <w:rPr>
          <w:rFonts w:cs="Times New Roman" w:ascii="Times New Roman" w:hAnsi="Times New Roman"/>
          <w:sz w:val="24"/>
          <w:szCs w:val="24"/>
          <w:shd w:fill="FFFFFF" w:val="clear"/>
        </w:rPr>
        <w:t xml:space="preserve">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Why would the tsar choose the same time to shave off his trademark beard that the grand duchesses chose to crop their hair? It does seem rather odd that he would choose this moment to shave his beard, It makes no sense for him to do so if he knew he was going to die at the hands of executioners. However, it would make perfect sense for him to shave off his trademark beard if he was instructed to so he would not be recognized in public. The daughters’ shorn hair and the tsar’s quick shave point to disguises consistent with a change of caste so they would not be recognized while making a hasty departure.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does seem to have been an effort on the part of the royals to change their appearance for a secret transfer operation. It does not, however, necessarily imply that this was part of an escape plan. The Bolsheviks may have just wanted to move the Romanovs incognito by transferring them to a new site without them being recognized. It has always been part of the official Bolshevik narrative that they used the July 16, 2018 evening curfew for the removal of corpses under the cover of darkness, but it could have just as easily been used to transfer their prisoners to another location.</w:t>
      </w:r>
      <w:r>
        <w:rPr>
          <w:rStyle w:val="EndnoteReference"/>
          <w:rFonts w:cs="Times New Roman" w:ascii="Times New Roman" w:hAnsi="Times New Roman"/>
          <w:sz w:val="24"/>
          <w:szCs w:val="24"/>
          <w:shd w:fill="FFFFFF" w:val="clear"/>
        </w:rPr>
        <w:endnoteReference w:id="41"/>
      </w:r>
      <w:r>
        <w:rPr>
          <w:rFonts w:cs="Times New Roman" w:ascii="Times New Roman" w:hAnsi="Times New Roman"/>
          <w:sz w:val="24"/>
          <w:szCs w:val="24"/>
          <w:shd w:fill="FFFFFF" w:val="clear"/>
        </w:rPr>
        <w:t>.</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are two contradictory versions of what Judge Sergeyev believed towards the end of his time in office as chief investigator of the case of the missing Romanovs. The first and more well-known is Sokolov’s, who said:</w:t>
      </w:r>
    </w:p>
    <w:p>
      <w:pPr>
        <w:pStyle w:val="Normal"/>
        <w:ind w:left="720" w:right="2304"/>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br/>
        <w:t>My predecessor, Sergeyev, on handing the case over to me, had no doubt about the entire imperial family had been massacred in the Ipatiev House along with those living with them. In his report No. 106, sent to the Supreme Command on February 1, 1919, and delivered to General Diterikhs, he stated this quite categorically.</w:t>
      </w:r>
      <w:r>
        <w:rPr>
          <w:rStyle w:val="EndnoteReference"/>
          <w:rFonts w:cs="Times New Roman" w:ascii="Times New Roman" w:hAnsi="Times New Roman"/>
          <w:sz w:val="24"/>
          <w:szCs w:val="24"/>
          <w:shd w:fill="FFFFFF" w:val="clear"/>
        </w:rPr>
        <w:endnoteReference w:id="42"/>
      </w:r>
      <w:r>
        <w:rPr>
          <w:rFonts w:cs="Times New Roman" w:ascii="Times New Roman" w:hAnsi="Times New Roman"/>
          <w:sz w:val="24"/>
          <w:szCs w:val="24"/>
          <w:shd w:fill="FFFFFF" w:val="clear"/>
        </w:rPr>
        <w:t xml:space="preserve"> </w:t>
      </w:r>
    </w:p>
    <w:p>
      <w:pPr>
        <w:pStyle w:val="Normal"/>
        <w:ind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Summers and Mangold could not locate any such document in the Sokolov dossier, which is supposed to be the complete record of White investigations in Russia. In the light of later White investigators, it may be a blessing that Sergeyev expressed his opinion separately in a newspaper interview given as late as December in 1918. He gave an interview to Herman Bernstein of the New York Tribune. The following is what Bernstein stated in response to the interview with Sergeyev: </w:t>
      </w:r>
    </w:p>
    <w:p>
      <w:pPr>
        <w:pStyle w:val="Normal"/>
        <w:ind w:left="720"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t>He [the Judge] took from his desk a large blue folder which bore the inscription “The Case of Nicholas Romanov” and said: Here I have all the evidence in connection with the Romanov case…I examined the lower storey of the building where the royal family lived and where the crime was supposed to be committed. I do not believe that all the…people, the tsar, his family, and those with them, were shot there. It is my belief that the empress, the tsarovith and the grand duchesses were not shot in that house. I believe, however, that the tsar, Professor Bodkin, the family physician, two lackeys and the maid, Demidova were shot in the Ipatiev House.</w:t>
      </w:r>
      <w:r>
        <w:rPr>
          <w:rStyle w:val="EndnoteReference"/>
          <w:rFonts w:cs="Times New Roman" w:ascii="Times New Roman" w:hAnsi="Times New Roman"/>
          <w:sz w:val="24"/>
          <w:szCs w:val="24"/>
          <w:shd w:fill="FFFFFF" w:val="clear"/>
        </w:rPr>
        <w:endnoteReference w:id="43"/>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In the second version of events, Judge Sergeyev, in what appears to be his final summation of the investigation, as recorded by the New York Tribune reporter, believed that only one member of the imperial family had been shot in the downstairs room—the tsar. A month or so later, on January 23, 1919, Sergeyev was fired. He disappeared some weeks later and it is claimed he was “executed by the Bolsheviks.”</w:t>
      </w:r>
      <w:r>
        <w:rPr>
          <w:rStyle w:val="EndnoteReference"/>
          <w:rFonts w:cs="Times New Roman" w:ascii="Times New Roman" w:hAnsi="Times New Roman"/>
          <w:sz w:val="24"/>
          <w:szCs w:val="24"/>
          <w:shd w:fill="FFFFFF" w:val="clear"/>
        </w:rPr>
        <w:endnoteReference w:id="44"/>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As for a key eyewitness account of the alleged massacre of the tsar and his family, we have the account of Yakov Yurovsky. A Soviet Chekist (secret policeman), he was the commander of the guard at Ipatiev House. Dated February 1, 1934, his eyewitness testimony of the massacre is given below:</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February 1, 1934:</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On the 16th in the morning I dispatched the little cook, the boy Sednev, under the pretext that there would be a meeting with his uncle who had come to Sverdlovsk. It caused anxiety among the prisoners. Botkin, the usual intermediary, and then one of the daughters asked about Sednev - where, why and for how long he had been taken away - because Alexei missed him. Having received an explanation, they went away apparently calmed down. I prepared 12 revolvers and designated who would shoot whom. Comrade Filipp [Goloshchyokin] told me that a truck would arrive at midnight; the people coming would say a password; we would let them pass and hand over the corpses to them to carry away and bury. At about 11 o'clock at night on July 16 I assembled the men again, handed out the revolvers and announced that soon we had to begin liquidating the prisoners. I told Pavel Medvedev he had to check the guard outside and inside thoroughly. He and the guard commander had to keep constant watch over the area around the house and in the house where the external guard was stationed and to maintain communications with me. I also told him that at the last moment, when everything was ready for the execution, he had to tell the guards and the others in the detachment not to worry about any shots they might hear from the house, and not to leave the premises. If there were any unusual amount of unrest, he was to notify me through the established line of communication.</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The truck did not arrive until half past one. The extra wait caused some anxiety - waiting in general, and the short night especially. </w:t>
      </w:r>
      <w:bookmarkStart w:id="1" w:name="_Hlk144585056"/>
      <w:r>
        <w:rPr>
          <w:rFonts w:cs="Times New Roman" w:ascii="Times New Roman" w:hAnsi="Times New Roman"/>
          <w:sz w:val="24"/>
          <w:szCs w:val="24"/>
          <w:shd w:fill="FFFFFF" w:val="clear"/>
        </w:rPr>
        <w:t xml:space="preserve">Only when the truck had arrived (or after telephone calls that it was on the way) did I go to wake the prisoners. </w:t>
      </w:r>
      <w:bookmarkEnd w:id="1"/>
      <w:r>
        <w:rPr>
          <w:rFonts w:cs="Times New Roman" w:ascii="Times New Roman" w:hAnsi="Times New Roman"/>
          <w:sz w:val="24"/>
          <w:szCs w:val="24"/>
          <w:shd w:fill="FFFFFF" w:val="clear"/>
        </w:rPr>
        <w:t>Botkin slept in the room nearest to the entrance. He came out and asked me what the matter was. I told him to wake everybody, because there was unrest in the town and it was dangerous for them to remain on the top floor. I said I would move them to another place. Gathering everybody consumed a lot of time, about 40 minutes. When the family had dressed, I led them to the room in the basement that had been designated earlier. It must be said here that when Comrade Nikulin and I thought up our plan, we did not consider beforehand that, one, the windows would let out noise; two, the victims would be standing next to a brick wall; and finally, three (It was impossible to foresee this), the firing would occur in an uncoordinated way. That should not have happened. Each man had one person to shoot and so everything should have been all right. The causes of the disorganized firing became clear later. Although I told [the victims] through Botkin that they did not have to take anything with them they collected various small things - pillows, bags and so on and, it seems to me, a small dog.</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Having gone down to the room (At the entrance to the room, on the right there was a very wide window), I ordered them to stand along the wall. Obviously, at that moment they did not imagine what awaited them. Alexandra Feodrovna said "There are not even chairs here." Nicholas was carrying Alexei. He stood in the room with him in his arms. Then I ordered a couple of chairs. On one of them, to the right of the entrance, almost in the corner, Alexandra Feodrovna sat down. The daughters and Demidova stood next to her, to the left of the entrance. Beside them Alexei was seated in the armchair. Behind him Dr. Botkin, the cook and the others stood. Nicholas stood opposite Alexei. At the same time I ordered the men to go down and to be ready in their places when the command was given. Nicholas had put Alexei on the chair and stood in such a way, that he shielded him. Alexei sat in the left corner from the entrance, and so far as I can remember, I said to Nicholas approximately this: His royal and close relatives inside the country and abroad were trying to save him, but the Soviet of Workers' Deputies resolved to shoot them. He asked "What?" and turned toward Alexei. At that moment I shot him and killed him outright. He did not get time to face us to get an answer. At that moment disorganized, not orderly firing began. The room was small, but everybody could come in and carry out the shooting according to the set order. But many shot through the doorway. Bullets began to ricochet because the wall was brick. Moreover, the firing intensified when the victims shouts arose. I managed to stop the firing but with great difficulty.</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 bullet, fired by somebody in the back, hummed near my head and grazed either the palm or finger (I do not remember) of somebody. When the firing stopped, it turned out that the daughters, Alexandra Feodrovna and, it seems, Demidova and Alexei too, were alive. I think they had fallen from fear or maybe intentionally, and so they were alive. Then we proceeded to finish the shooting. (Previously I had suggested shooting at the heart to avoid a lot of blood). Alexei remained sitting petrified. I killed him. They shot the daughters but did not kill them. Then Yermakov resorted to a bayonet, but that did not work either. Finally they killed them by shooting them in the head. Only in the forest did I finally discover the reason why it had been so hard to kill the daughters and Alexandra Feodrovna.</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After the shooting it was necessary to carry away the corpses, but it was a comparatively long way. How could we do it? Somebody came up with an idea: stretchers. (We did not think about it earlier.) We took shafts from the sledges and, it seems, put sheets on them. Having confirmed they were dead, we began to carry them out. It was discovered that traces of blood would be everywhere. I said to get some smooth woolen military cloth immediately and put some of it onto the stretchers and then line the truck with it. I directed Mikhail Medvedev to take the corpses. He was a Cheka man then and currently works in the GPU. He and Pyotr Zakharovich Yermakov had to take the bodies and take them away. When they had removed the first corpse somebody said (I do not remember exactly who it was) that someone had taken some valuables. Then I understood that evidently there had been valuables in the things that they had brought with them. I stopped the removal immediately, assembled the men and demanded the valuables be returned. After some denial, two men returned the valuables they had taken.</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After I threatened the looters with shooting, I removed those two and ordered Comrade Nikulin (as far as I remember) to escort the bodies, having warned him about valuables. I first collected everything - the things they had taken and other things as well - and I sent all of it to the commandant's office.</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Comrade Filipp [Goloshchyokin], apparently sparing me (My health was not very good), told me not to go to the "funeral" but I worried very much about disposing of the corpses properly. So I decided to go personally, and it turned out I did the right thing. Otherwise, all the corpses would wind up in the hands of the White Guards. It is easy to imagine how they would have exploited the situation.</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After instructions were given to wash and clean everything, at about three o'clock or even a little later, we left. I took several men from the internal guards. I did not know where the corpses were supposed to be buried, as I have said. Filipp Goloshchyokin had assigned that to Comrade Yermakov (By the way it seems it was Pavel Vedvedev who told me that night that he had seen Comrade Filipp, when he was running to the team. Comrade Filipp was walking back and forth all the time near the house, apparently because he was anxious about how everything would turn out). Yermakov drove us somewhere at the Verkh-Isetsky Works. I was never at that place and did not know it. At about two-three versts (or maybe more) from the Verkh-Isetsky Works, a whole escort of people on horseback or in carriages met us. I asked Yermakov who these people were, why they were there. He answered that he had assembled those people. I still do not know why there were so many. I heard only shouts "We thought they would come here alive, but it turns out they are dead." Also, it seems about three-four versts farther our truck got stuck between two trees. There where we stopped several of Yermakov's people were stretching out girls' blouses. We discovered again that there were valuables and they were taking them. I ordered that men be posted to keep anyone from coming near the truck.</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The truck was stuck and could not move. I asked Yermakov, "Is it still far to the chosen place?" He said "Not far, beyond railroad beds." And there behind the trees was a marsh. Bogs were everywhere. I wondered "Why had he herded in so many people and horses. If only there had been carts instead of carriages." But there was nothing we could do. We had to unload to lighten the truck, but that did not help. Then I ordered them to load the carriages, because it was already light and we did not have time to wait any longer. Only at daybreak did we come to the famous "gully". Several steps from the mine where the burial had been planned, peasants were sitting around the fire, apparently having spent the night at the hayfield. On the way me met several people. It became impossible to carry on our work in sight of them. It must be said, the situation had become difficult. Everything might come to nothing. At that moment I still did not know that the mine would not meet our needs at all. And those damned valuables! Just then I did not know that there was so much of them or that the people Yermakov had recruited were unsuitable for the project. Yes, it was too much! I had to disperse the people. I found out we had gone about 15-16 versts from the city and had driven to the village of Koptyaki, two or three versts from there. We had to cordon the place off at some distance, and we did it. Besides that, I sent an order to the village to keep everybody out, explaining that the Czech Legion was not far away, that our units had assembled here and that it was dangerous to be here. I ordered the men to turn back anybody to the village and to shoot any stubborn, disobedient persons if that did not work. Another group of men was sent to the town because they were not needed. Having done all of this, I ordered [the men] to load the corpses and to take off the clothes for burning, that is, to destroy absolutely everything they had, to remove any additional incriminating evidence if the corpses were somehow discovered. I ordered bonfires. When we began to undress the bodies, we discovered something on the daughters and on Alexandra Feodrovna. I do not remember exactly what she had on, the same as on the daughters or simply things that had been sewed on. But the daughters had on bodices almost entirely of diamonds and [other] precious stones. Those were not only places for valuables but protective armor at the same time. That is why neither bullets nor bayonets got results. By the way, only they had guilt in their dying agony. The valuables turned out to be about one-half pud. Greed was so great that on Alexandra Feodrovna, by the way, there was simply an enormous piece of round gold wire, turned out as a sheer bracelet and weighing about one pound. All the valuables were ripped out immediately, so that it would not be necessary to carry the bloody rags around with us. Valuables discovered by the White Guards were undoubtedly related to those sewed into other things. After burning, they remained in the ashes. Several diamonds were handed over to me the next day by Comrades who had found them there. How did they overlook the other valuables? They had enough time for it. Most likely they simply did not figure it out. By the way, one has to suppose that some valuables will be returned to us through Torgsin [“Trade with foreigners” stores], because they were probably picked up by the peasants of the Koptyaki village after our departure. The valuables had been collected, the things had been burned and the completely naked corpses had been thrown into the mine. From that very moment new problems began. The water just barely covered the bodies. What should we do? We had the idea of blowing up the mines with bombs to cover them, but nothing came of it. I saw that the funeral had achieved nothing and that it was impossible to leave things that way. It was necessary to begin all over again. But what should we do? Where should we put the corpses? About at 2 p.m. I decided to go to the town, because it was clear that we had to extract the corpses from the mine and to carry them to another place. Even the blind could discover them. Besides, the place was exposed. People had seen something was going on there. I set up posts, guards in place, and took the valuables and left. I went to the regional executive committee and reported to the authorities how bad things were. Comrade Safarov and somebody else (I do not remember who) listened but said nothing. Then I found Filipp [Goloshchyokin] and explained to him we had to transfer the corpses to another place. When he agreed I proposed to send people to raise the corpses. At the same time I ordered him to take bread and food because the men were hungry and exhausted, not having slept for about 24 hours. They had to wait for me there. It turned out to be difficult to get to the corpses and lift them out. The men got very exhausted doing it. Apparently they were at it all night because they went there late.</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 went to the town executive committee, to Sergei Yergerovich Chutskayev who was its chairman at the time to ask for advice. Maybe he knew of a place. He proposed a very deep abandoned mine on the Moscow high road. I got a car, took someone from the regional Cheka with me, Polushin, it seems, and someone else and we left. But one and a half versts away from the appointed place the car broke down. The driver was left to repair it, and we went on foot. We looked over the place and decided it was good. The only problem was to avoid onlookers. Some people lived near the place and we decided to come and take them away to the town and after the project let them come back. That was our decision. We came back to the car but it had to be towed. I decided to wait for a passing car. A while later some people rode up on two horses. I stopped them. The fellows seemed to know me. They were hurrying to the plant. With great reluctance they gave us the horses.</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While we rode another plan took shape: burn the corpses. But nobody knew how to do it. Polushin seems to have said they already knew that because nobody really knew how it would come out. I was still considering the mines on the Moscow high road and then transportation. I decided to get carts. The plan came to me at the thought of failure in burying them in groups in different places. The road leading to Koptyaki is clay near that gully. If we buried them there without onlookers, not even the devil would find them. To bury them and to drive by with the string of carts would result in a mishmash and that would be that. So there were three plans. There was nothing to drive, there was no car. I went to the head of the military transportation garage to find out if there were any cars. There was a car, but it was the chief’s. I forgot his surname; it turned out he was a scoundrel and, it seems, he was executed in Perm. Comrade Pavel Petrovich Gorbunov, who is now deputy chairman of the state bank, was the manager of the garage or deputy chairman of military transportation. I do not remember which. I told him I needed a car urgently. He said “I know what for.” He gave me the chairman’s car. I drove to Voikov, head of supply in the Urals, to get petrol or kerosene, sulphuric acid too (to disfigure the faces) and, besides that, spades. I commandeered ten carts without drivers from the prison. Everything was loaded on and we drove off. The truck was sent there. I stayed to wait for Polushin, the main “specialist” in burning who had disappeared somewhere. I waited for him at Voikov’s. I waited for him in vain until 11 p.m. Then I heard he had ridden off on horseback to come to me but he fell off the horse, hurt his foot, and he could not ride. Since we could not afford to get stuck with the car again, I rode off on horseback about midnight with a comrade (I don't remember who) to the place the corpses were. But I also had back luck. The horse hesitated, dropped to its knees and somehow fell on its side and come down on my foot. I lay there an hour or more until I could get on the horse again. We arrived late at night. The work extracting [the corpses] was going on. I decided to bury some corpses on the road. We began to dig a pit. At dawn it was almost ready, but a comrade came to me and said that despite the order not to let anybody come near, a man acquainted with Yermakov had appeared from somewhere and had been allowed to stay at a distance. From there it was possible to see some kind of digging because there were heaps of clay everywhere. Though Yermakov guaranteed that he could not see anything, another Comrade (not the one who had spoken to me) began to demonstrate that from where he had stood it was impossible not to see.</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So that plan was ruined too. We decided to fill in the pit. Waiting for evening, we piled into the cart. The truck waited for us in a place where it seemed impossible to get stuck. (The driver was Zlokazov’s worker Lyukhanov.) We headed for the Siberian high road. Having crossed the railroad, we transferred two corpses to the truck, but it soon got stuck again. We struggled for about two hours. It was almost midnight. Then I decided that we should do the burying somewhere around there, because at that late hour nobody actually could see us. Only the watchman of the passing track saw several men, because I sent for ties to cover the place where the corpses would be put. The explanation for needing ties was: The ties had to be laid for a truck to pass over. I forgot to say that we got stuck twice that evening or, to be precise, that night. About two months ago, I was looking through the book by Sokolov, the preliminary investigator of the extremely important cases under Kolchak, when I saw a photo of those stacked ties. It was mentioned that the ties had been laid there to let a truck pass. So, having dug up the entire area, they did not think to look under the ties. It is necessary to say that all our men were so tired. They did not want to dig a new grave. But as it always happens in such cases, two or three men started working, then the others began. A fire was made and while the graves where being prepared we burned two corpses: Alexei and Demidova. The pit was dug near the fire. The bones were buried, the land was leveled. A big fire was made again and all the traces were covered with ashes. Before putting the other corpses into the pit we poured sulphuric acid over them. The pit was filled up and covered with the ties. The empty truck drove over the ties several times and rolled them flat. At 5 - 6 o'clock in the morning, I assembled everybody and stated the importance of the work completed. I warned everybody to forget the things they saw and never speak about them with anybody. Then we went back to the town. Having lost us, the fellows from the regional Cheka, such as Comrades Isay Rodzinsky, Gorin and somebody else arrived when we had already finished everything.</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In the evening of the 19th I went to Moscow with my report.</w:t>
      </w:r>
      <w:r>
        <w:rPr>
          <w:rStyle w:val="EndnoteReference"/>
          <w:rFonts w:cs="Times New Roman" w:ascii="Times New Roman" w:hAnsi="Times New Roman"/>
          <w:sz w:val="24"/>
          <w:szCs w:val="24"/>
          <w:shd w:fill="FFFFFF" w:val="clear"/>
        </w:rPr>
        <w:endnoteReference w:id="45"/>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There are several oddities about this flawed eyewitness report that create the impression it is fabricated. For instance, Yurovsky’s explanation for the timing of the cue to wake the prisoners, where he says, “Only when the truck had arrived (or after telephone calls that it was on the way) did I go to wake the prisoners.” This explanation is confused, as though he is thinking about what to say to make the account sound authentic instead of simply relying on memory to describe the event. Exactly when are we to believe he woke the prisoners, when the truck had arrived or when the call came to relay the fact the truck was on the way?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Yurovsky appears to be completely incompetent, not just in his supervision of the massacre, but in the disposal of the corpus delecti, not to mention his written testimony, which is sloppy in terms of chronology and fine detail. His supervision of the massacre was sloppy and ill-conceived. It is hard to believe that a well-trained Cheka secret policeman would be so incompetent in supervising the massacre. There is no excuse for the first round of executions by a firing squad to have been botched so that several of the women remained alive. Granted they did not anticipate that the women would sew diamonds and other hard jewels into their clothing and wear strings of jewels beneath their bodices, which acted as a kind of shield. Not only is the operation mishandled, but Yurovsky account is poorly narrated, as he keeps forgetting details like the names of men. He also loses track of the chronology of events and has to correct himself on several occasions. His witness account is so mismanaged and badly narrated that it raises doubts about its authenticity. Did the event actually occur as he described it or is he simply an incompetent writer inventing a poorly told narrative?</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The first botched burial in a mine is hopelessly inept. Yurovsky should be ashamed as the narrator, since his incompetence as a commander is glaringly obvious. His men seem no better trained, with Yurovsky’s description of his men’s hopeless efforts to retrieve the naked corpses from the first burial site highlighting the incompetence. On top of this, the fact that Yurovsky would not post some guards to prevent onlookers from entering the area of the second burial site is a massive oversight. There is no excuse for men receiving the level of training required for this kind of secret mission to exhibit so much incompetence. If anything, they let the cat out of the bag through sheer incompetence and mismanagement of a so-called secret mission. One wonders what the true status of this report is. Is it meant to be a bona fide account or is complete fabrication and contrived fiction? If Yurovsky has invented the account in such a way as to highlight his own incompetence, then he has succeeded in that at least.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is, however, one account that corroborates at least the Ipatiev House massacre part of the account. The account comes from that of a White prisoner who happened to be a guard who claimed to have witnessed events in the “murder room” the night of the alleged assassination. On February 11, 1919, just four days after Sokolov took over the investigation, a White official named Alexiev made a dramatic arrest near the town of Perm, which is ironic since Perm was supposed to be the place the tsar’s surviving family members were removed to as a safe haven. He made a long report based on his prisoner’s alleged statement, and set out for Ekaterinburg with his prisoner in chains. The prisoner claimed to have been a guard in Ipatiev House, and this is part of his alleged statement about the night the Romanovs disappeared:</w:t>
      </w:r>
    </w:p>
    <w:p>
      <w:pPr>
        <w:pStyle w:val="Normal"/>
        <w:ind w:left="720"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When I entered the room all the prisoners were lying on the ground, in various positions, in the midst of enormous pools of blood. All were dead, except for Alexei, who was still moaning. Before my eyes Yurovsky gave him to or three shots with his Nagant revolver and he stopped moaning. The sight of this massacre affected me so much that I felt sick and went out…I saw the following people dead: the former emperor, his wife Alexandra, his son Alexei, his four daughters, Dr. Bodkin, his cook, assistant, and a maid.</w:t>
      </w:r>
      <w:r>
        <w:rPr>
          <w:rStyle w:val="EndnoteReference"/>
          <w:rFonts w:cs="Times New Roman" w:ascii="Times New Roman" w:hAnsi="Times New Roman"/>
          <w:sz w:val="24"/>
          <w:szCs w:val="24"/>
          <w:shd w:fill="FFFFFF" w:val="clear"/>
        </w:rPr>
        <w:endnoteReference w:id="46"/>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This testimony is alleged to be that Pavel Medvedev, a 31-year-old factory worker and former leader of the Russian exterior guard at Ipatiev House. His testimony, if true, verifies the atrocity committed by the Bolsheviks quite conincingly. As the only person claiming to have actually seen the bodies, Medvedev became Sokolov’s star witness. Summers and Mangold published the greater part of Medvedev’s testimony, as allegedly given on February 21, 1919 by Medvedev to his captor Alexeyev. Although Sokolov converted the guard’s speech to first person narrative, the original version was transcribed as reported speech by the arresting officer, Alexeyev. It is given below as it appears in Sokolov’s dossier, omitting only sections unrelated to the witnessed murder:</w:t>
      </w:r>
    </w:p>
    <w:p>
      <w:pPr>
        <w:pStyle w:val="Normal"/>
        <w:ind w:left="720"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On July 16, 1918, towards 7 o’clock in the evening, the commandant Yurovsky, ordered him, Medvedev, to collect the revolvers from all the guards who were on duty around the house. There were twelve revolvers in all, all of them of the Nagant type. Having collected the revolvers, he delivered them to the commandant Yurovsky at the office in the house, and put them on the table. Earlier that day, in the morning, Yurovsky had given instruction for the boy who was the waiter’s nephew to be taken from the house to the guard’s quarters next door, the Popov House. Yurovsky did not give him any reason for all of this, but shortly after delivering all the revolvers to Yurovsky, the latter said to him: “Today, Medvedev, we are going to shoot the whole household,” and ordered him to warn the guards on duty that if they heard shots they were not to be alarmed. He suggested that they warn the sentries about this about 10 o’clock in the evening. At the appointed time, he, Medvedev, warned the guards about this, and then went back to the house. At about midnight, Commandant Yurovsky started to wake up the imperial family. Nicholas II, himself, all of his family, and also the doctor and servants, got up, dressed, washed, and about an hour later all eleven people left their rooms. They all looked calm, and as if they did not suspect the slightest danger. From the upper storey of the house they came down the stairs leading from the outside. Nicholas II, himself, carried his son, Alexei, in his arms. When they were downstairs, they entered the room at the main part of the house. Several had brought a pillow with them, and the maid was carrying two pillows. Then Commandant Yurovsky ordered chairs to be brought in. Three chairs were brought. By this time two members of the Cheka had arrived at the “House of Special Purpose”; one of them, as he found out later, was Yermakov […] from Verkh-Isetsk Plant, and the other was a complete stranger to him. The first of these, Yermokov, was small, dark, looked about 30, clean-shaven, with a black moustache. The other was tall, blond, and looked about 25 or 26. Commandant Yurovsky, his assistant and these two people came downstairs, where the family was already. Of the guards downstairs in the room where the imperial family was, seven were Letts; and the other three Letts were also downstairs, but in a special room. The revolvers had already been distributed by Yurovsky to the seven Letts in the room, to the two Cheka members, to his assistant, and to Yurovsky himself. In all, eleven revolvers were given out, and Yurovsky allowed him, Medvedev, to take one revolver back. Besides this, Yurovsky had a Mauser revolver. Thus there were twenty-two people gathered together in the room downstairs, eleven who were to be shot, and eleven men with weapons, all of whom he had summoned. Seated on the chairs in the room were the wife of Nicholas II, Nicholas II himself, and his son. The others remained standing by the wall. All were calm. A few minutes later, Yurovsky came out to him, Medvedev, in the adjoining room, and said to him: “Go outside, Medvedev, and see if there are any unauthorized people about, and listen whether the shots can be heard or not.” He, Medvedev, went out to the other side of the fence, immediately heard gunshots, and went back into the house to tell Yurovsky that the shots could be heard. When he entered the room where the imperial family was, they had all been shot already and were lying on the ground in various positions; beside them was a mass of blood, which was thick, like liver. With the exception of the tsar’s son Alexei all seemed to be already dead. Alexei was still moaning. In his, Medvedev’s presence, Yurovsky shot Alexei two or three more times with a Nagant, and then he stopped moaning. The appearance of the victims so affected him, Medvedev, that he began to feel sick and left the room. Yurovsky then ordered him to run over to the guardpost and tell them not to be worried if they had heard shots. As he went over to the post, two more shots came from the house, and he met the corporals of the guard, Ivan Starkov and Konstantin Dobrynin, running across from the guardpost. Meeting him in the road near the house, these two asked him: “You will not have to be able to say that they have really shot Nicholas II and not someone else in his place—you saw him often enough.” At this he told them that he had personally seen only too well that they had been shot, that is Nicholas II and his family, and he told them to go to the guardpost and calm the guards so they would not get excited. Thus he, Medvedev, saw that the following people had been shot—the former Emperor Nicholas II, his wife Alexandra Feodorovna, his son Alexei, his daughters Titiana, Anastasia, Olga, and Xenia, Dr. Bodkin, and the servants, the cook, the waiter, and the maid. Each had several bullet wounds in various parts of their bodies. The faces of all of them were covered in blood, and the clothing of all of them was also bloody. The dead persons were apparently unaware of the danger threatening them till the very moment of the shooting. When he, Medvedev, came back to Yurovsky in the room, Yurovsky ordered him to bring several men from the guard to carry the corpses of the victims to the motorcar. He called up ten men from the guard but does not remember exactly whom. Stretchers were made from the shafts of two sledges standing in the courtyard under the shed; sheets were tied to them with cord, and thus all the corpses were carried to the automobile. They took from all the members of the imperial family, whoever had them, rings, bracelets, along with two gold watches. These were handed over at once to Commandant Yurovsky. He does not know how many rings and bracelets were taken from the dead persons. Then all eleven corpses were taken from the courtyard to the motorcar. The vehicle in which the corpses were placed was a special truck, which had been brought to the courtyard in the evening. The two members of the Cheka went off in the vehicles with the bodies, one of them being Yermakov, and the other man described earlier, whom he did not know. The driver of this vehicle, it appears, was surnamed Lyukahnov, a man of average height, stocky, looked rather over 30, with a spotty face. The corpses of the victims were placed in the vehicle on a grey army cloth and covered up with the same cloth. The cloth was taken from the place in thew house where it was kept, in one place. He, Medvedev, does not know for sure where the bodies were taken from the house, Commandant Yurovsky ordered the guard to be summoned to wash the floor in the room where the shooting had taken place, and also to wash the blood on the wall of the house. At the main entrance in the courtyard, and where the vehicle had stood. The order was then carried out by those who made up the guard. When all this had been done, Yurovsky left the courtyard and went to the office in the house. He, Medvedev, went off to the Popov House, where the guard’s quarters were, and did not leave the quarters until morning.</w:t>
      </w:r>
      <w:r>
        <w:rPr>
          <w:rStyle w:val="EndnoteReference"/>
          <w:rFonts w:cs="Times New Roman" w:ascii="Times New Roman" w:hAnsi="Times New Roman"/>
          <w:sz w:val="24"/>
          <w:szCs w:val="24"/>
          <w:shd w:fill="FFFFFF" w:val="clear"/>
        </w:rPr>
        <w:endnoteReference w:id="47"/>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Medvedev’s testimony in legalese constitutes </w:t>
      </w:r>
      <w:r>
        <w:rPr>
          <w:rFonts w:cs="Times New Roman" w:ascii="Times New Roman" w:hAnsi="Times New Roman"/>
          <w:i/>
          <w:iCs/>
          <w:sz w:val="24"/>
          <w:szCs w:val="24"/>
          <w:shd w:fill="FFFFFF" w:val="clear"/>
        </w:rPr>
        <w:t>prima facie</w:t>
      </w:r>
      <w:r>
        <w:rPr>
          <w:rFonts w:cs="Times New Roman" w:ascii="Times New Roman" w:hAnsi="Times New Roman"/>
          <w:sz w:val="24"/>
          <w:szCs w:val="24"/>
          <w:shd w:fill="FFFFFF" w:val="clear"/>
        </w:rPr>
        <w:t xml:space="preserve"> evidence, the clear recollection of someone who was at the scene of the crime just after the crime had been committed, and saw the bodies of the murder victims directly at the crime scene.</w:t>
      </w:r>
      <w:r>
        <w:rPr>
          <w:rStyle w:val="EndnoteReference"/>
          <w:rFonts w:cs="Times New Roman" w:ascii="Times New Roman" w:hAnsi="Times New Roman"/>
          <w:sz w:val="24"/>
          <w:szCs w:val="24"/>
          <w:shd w:fill="FFFFFF" w:val="clear"/>
        </w:rPr>
        <w:endnoteReference w:id="48"/>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were other guards besides Medvedev who had come forward as witnesses. For instance, in October 2018, Judge Sergeyev interviewed another former guard named Mikhail Letemin. Letemin had an alibi for the night of July 16, but claimed he had been informed of the murders when he arrived for duty the next morning. His informant was Andrei Strekotin, who claimed he had seen the family led into the ground floor room and shot while he was on guard duty between midnight and 4:00 am.</w:t>
      </w:r>
      <w:r>
        <w:rPr>
          <w:rStyle w:val="EndnoteReference"/>
          <w:rFonts w:cs="Times New Roman" w:ascii="Times New Roman" w:hAnsi="Times New Roman"/>
          <w:sz w:val="24"/>
          <w:szCs w:val="24"/>
          <w:shd w:fill="FFFFFF" w:val="clear"/>
        </w:rPr>
        <w:endnoteReference w:id="49"/>
      </w:r>
      <w:r>
        <w:rPr>
          <w:rFonts w:cs="Times New Roman" w:ascii="Times New Roman" w:hAnsi="Times New Roman"/>
          <w:sz w:val="24"/>
          <w:szCs w:val="24"/>
          <w:shd w:fill="FFFFFF" w:val="clear"/>
        </w:rPr>
        <w:t xml:space="preserve">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is also the testimony of two other guards, Philip Proskuryakov and Anitoly Yakiyov. Proskuryakov claimed he had gotten drunk with a friend the night of July 16, 1918, but was woken up at the bathhouse across the road at 3:00 am, and ordered to go across the road to Ipatiev House. He found the “murder room” smelled of gunpowder smoke and that the floor soaked in blood. On Medvedev’s orders, he and some other guards cleaned up the blood. His information that the imperial family had been shot came from Medvedev and Strekotin.</w:t>
      </w:r>
      <w:r>
        <w:rPr>
          <w:rStyle w:val="EndnoteReference"/>
          <w:rFonts w:cs="Times New Roman" w:ascii="Times New Roman" w:hAnsi="Times New Roman"/>
          <w:sz w:val="24"/>
          <w:szCs w:val="24"/>
          <w:shd w:fill="FFFFFF" w:val="clear"/>
        </w:rPr>
        <w:endnoteReference w:id="50"/>
      </w:r>
      <w:r>
        <w:rPr>
          <w:rFonts w:cs="Times New Roman" w:ascii="Times New Roman" w:hAnsi="Times New Roman"/>
          <w:sz w:val="24"/>
          <w:szCs w:val="24"/>
          <w:shd w:fill="FFFFFF" w:val="clear"/>
        </w:rPr>
        <w:t xml:space="preserve"> As evidence goes, it is second hand rather than direct </w:t>
      </w:r>
      <w:r>
        <w:rPr>
          <w:rFonts w:cs="Times New Roman" w:ascii="Times New Roman" w:hAnsi="Times New Roman"/>
          <w:i/>
          <w:iCs/>
          <w:sz w:val="24"/>
          <w:szCs w:val="24"/>
          <w:shd w:fill="FFFFFF" w:val="clear"/>
        </w:rPr>
        <w:t>prima facie</w:t>
      </w:r>
      <w:r>
        <w:rPr>
          <w:rFonts w:cs="Times New Roman" w:ascii="Times New Roman" w:hAnsi="Times New Roman"/>
          <w:sz w:val="24"/>
          <w:szCs w:val="24"/>
          <w:shd w:fill="FFFFFF" w:val="clear"/>
        </w:rPr>
        <w:t xml:space="preserve"> evidence. In addition, he was inebriated, so he could have been confused about many details, including the time, numbers of victims, etc.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fourth account of the massacre came from Anatoly Yakimov, who was the source of the first account of the massacre in July 1918. He related the story to his sister, who then told an acquaintance, who then passed the account on to a man named Gorshkov, who gave the information as testimony to White officials on July 30, 1918. Considering the testimony as thirdhand hearsay evidence, Judge Sergeyev had dismissed it as a “fabrication.”  Seven months later, Yakimov related the story again, this time to Sokolov. This time he claimed to have been woken at 4am by his two comrades, Kleshchov and Deryabin, the morning after the murder of July 16, 1918. After waking all the other exterior guards, the two guards recounted how they were able to witness the Romanovs being put to death by spying through the windows while on guard duty. Yakimov’s testimony was remarkable from the perspective of fine detail, recounting exactly where each member of the imperial family had been situated in the “murder room.” That said, there are also many discrepancies between the guards’ testimonies. The accounts differ, for instance, on the last words spoken before the shooting began, they also disagree on the time the massacre took place in the night, varying from midnight till dawn. Two accounts describe chairs being carried into the room for the comfort of the tsar and tsarina, while other accounts state that everyone was shot standing up. At times the testimony is so contradictory as to question whether the witnesses had really been there, or had actually said what is in their statements. One good example is the description of the maid Demidova. She is described by Proskuryakov as “about forty, tall, thin, and dark.” Yakimov, however, described her as a “tall and stout blond, aged from 30 to 35…”</w:t>
      </w:r>
      <w:r>
        <w:rPr>
          <w:rStyle w:val="EndnoteReference"/>
          <w:rFonts w:cs="Times New Roman" w:ascii="Times New Roman" w:hAnsi="Times New Roman"/>
          <w:sz w:val="24"/>
          <w:szCs w:val="24"/>
          <w:shd w:fill="FFFFFF" w:val="clear"/>
        </w:rPr>
        <w:endnoteReference w:id="51"/>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One can excuse the guards from not noticing certain things because of what is called “change blindness,” a phenomenon in which nothing significant happens for many hours, so that when a change suddenly does occur, the guard fails to notice. However, guards are trained to recognize people, i.e. authorized personnel or regular visitors to a site. On those grounds, it is odd that some guards did not describe the maid, Demidova accurately, as there was only one maid, and the witnesses are supposed to have seen her daily over the course of several weeks. If they had actually seen her on the night in question, they should have been able to describe her perfectly, according to height and hair color at least. </w:t>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In other cases, the testimony is suspect for the opposite reason, when the witnesses display perfect recollection of implausibly minute details. For instance, Yakimov’s second round of testimony, in which he reconstructed the crime scene many months after hearing the account, while half-awake in the middle of the night, from two overly excited guards who had spied on the scene through windows is too implausibly precise for credulity.</w:t>
      </w:r>
      <w:r>
        <w:rPr>
          <w:rStyle w:val="EndnoteReference"/>
          <w:rFonts w:cs="Times New Roman" w:ascii="Times New Roman" w:hAnsi="Times New Roman"/>
          <w:sz w:val="24"/>
          <w:szCs w:val="24"/>
          <w:shd w:fill="FFFFFF" w:val="clear"/>
        </w:rPr>
        <w:endnoteReference w:id="52"/>
      </w:r>
    </w:p>
    <w:p>
      <w:pPr>
        <w:pStyle w:val="Normal"/>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one key factor to consider in all this flawed testimony is that not one single witness claimed to have a direct eyewitness report of the actual murders, and only one witness, Medvedev, claims to have actually seen the victims’ bodies with his own eyes. In light of the possibility that evidence was planted, as with famous coded telegram, one must use discernment and look at the source of all these statements, especially that of Medvedev. If one considers the timing of the witnesses’ appearance, one can observe that they started showing up one after the other about the same time as the dubious coded telegram suddenly surfaced, which just happened to coincide with Judge Sergeyev being fired and Sokolov taking over the investigation. Until as late as February 1919, there was just the fourth-hand testimony of Gorshkov, who said that all members of the tsar’s family were killed in the upstairs dining-room; and the weak account of Letemin, who had not been at the scene on the night in question and doubted the story when he heard it the next morning when checking in for duty. In short, the really damaging witness, Medvedev, suddenly turns up on February 11, 1919, followed by Proskuryakov and Yakimov appearing in close succession in March and April. Medvedev’s testimony appeared in Sokolov’s dossier at the most crucial time possible—directly after General Ditericks interrupted the civilian inquiry and assumed custody of the files and material evidence.</w:t>
      </w:r>
      <w:r>
        <w:rPr>
          <w:rStyle w:val="EndnoteReference"/>
          <w:rFonts w:cs="Times New Roman" w:ascii="Times New Roman" w:hAnsi="Times New Roman"/>
          <w:sz w:val="24"/>
          <w:szCs w:val="24"/>
          <w:shd w:fill="FFFFFF" w:val="clear"/>
        </w:rPr>
        <w:endnoteReference w:id="53"/>
      </w:r>
      <w:r>
        <w:rPr>
          <w:rFonts w:cs="Times New Roman" w:ascii="Times New Roman" w:hAnsi="Times New Roman"/>
          <w:sz w:val="24"/>
          <w:szCs w:val="24"/>
          <w:shd w:fill="FFFFFF" w:val="clear"/>
        </w:rPr>
        <w:t xml:space="preserve"> </w:t>
      </w:r>
    </w:p>
    <w:p>
      <w:pPr>
        <w:pStyle w:val="Normal"/>
        <w:ind w:right="432"/>
        <w:rPr>
          <w:rFonts w:ascii="Times New Roman" w:hAnsi="Times New Roman" w:cs="Times New Roman"/>
          <w:sz w:val="24"/>
          <w:szCs w:val="24"/>
          <w:shd w:fill="FFFFFF" w:val="clear"/>
        </w:rPr>
      </w:pPr>
      <w:r>
        <w:rPr>
          <w:rFonts w:cs="Times New Roman" w:ascii="Times New Roman" w:hAnsi="Times New Roman"/>
          <w:sz w:val="24"/>
          <w:szCs w:val="24"/>
          <w:shd w:fill="FFFFFF" w:val="clear"/>
        </w:rPr>
        <w:t>The new evidence brought to light by Summers and Mangold, renders Medvedev’s testimony suspect, suggesting his statement was either tampered with by White officials, or even completely fabricated from the get-go. The first thing to consider is how Medvedev first came to be captured by White Russian officials. One would expect that, after being so deeply implicated in the murder of the Rominovs, Medvedev would have the good sense to avoid the avenging Whites like the plague, but according to the Whites, he did the exact opposite. In December 1918, while fighting for the Bolsheviks near Perm, Medvedev was allegedly posted to a river bridge directly in the path of the advancing White army. We learn what ostensibly followed from a previously unpublished account by the arresting officer, Alexeyev:</w:t>
      </w:r>
    </w:p>
    <w:p>
      <w:pPr>
        <w:pStyle w:val="NoSpacing"/>
        <w:ind w:left="720"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They [the Bolsheviks] took him to the Kama Bridge over the River Kama near Perm. They showed him the equipment installed for blowing up the bridge…He stayed there till the occupation of Perm by government troops, that is until 24 December…at about 4pm the commissar arrived with four packages and ordered him to blow the bridge…government troops were already approaching the bridge from the right bank and had already started firing…he, Medvedev, was sitting in his hut, and had done nothing, having decided not to dynamite the bridge and to go across to the side of the government forces. He stayed sitting in his hut for about 20 minutes, then came out of the hut, with the detonator in his hand, along with a Nagant revolver. It was now already dark. He was spotted from the bridge by the government troops on watch and they called to him, asking who he was. He replied that he was a red army soldier. They ordered him to come closer...and together with a number of Red army men who had voluntarily given themselves up, sent him to the barracks near Perm…then to the dressing station at evacuation post 139…At the evacuation post he told one of the nurses working in the dressing station about the shooting of the former Emperor Nicholas II and his family. He did not know her name, she was redhaired—the only redhead at the post.</w:t>
      </w:r>
      <w:r>
        <w:rPr>
          <w:rStyle w:val="EndnoteReference"/>
          <w:rFonts w:cs="Times New Roman" w:ascii="Times New Roman" w:hAnsi="Times New Roman"/>
          <w:sz w:val="24"/>
          <w:szCs w:val="24"/>
          <w:shd w:fill="FFFFFF" w:val="clear"/>
        </w:rPr>
        <w:endnoteReference w:id="54"/>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Medvedev, one of the most wanted men in Russia, almost certain to be executed for his role in the Romanov murders if caught, decided to just hand himself over to the enemy;</w:t>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and once he had done so, proceeded to nonchalantly spill the beans about the massacre. Yet, perplexing as it may be, that is what happened, according to the White dossier.</w:t>
      </w:r>
      <w:r>
        <w:rPr>
          <w:rStyle w:val="EndnoteReference"/>
          <w:rFonts w:cs="Times New Roman" w:ascii="Times New Roman" w:hAnsi="Times New Roman"/>
          <w:sz w:val="24"/>
          <w:szCs w:val="24"/>
          <w:shd w:fill="FFFFFF" w:val="clear"/>
        </w:rPr>
        <w:endnoteReference w:id="55"/>
      </w:r>
      <w:r>
        <w:rPr>
          <w:rFonts w:cs="Times New Roman" w:ascii="Times New Roman" w:hAnsi="Times New Roman"/>
          <w:sz w:val="24"/>
          <w:szCs w:val="24"/>
          <w:shd w:fill="FFFFFF" w:val="clear"/>
        </w:rPr>
        <w:t xml:space="preserve"> </w:t>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 detective, Alexeyev, took his lengthy statement the day after arresting him, and then went in search of the nurse Medvedev said he had spoken to at the dressing station. Sure enough, there was a redhead at the station named Lydia Guseva, and when asked about Medvedev, she confirmed that the conversation about the massacre had taken place. Alexeyev then saw fit to dispatch a telegram to Judge Sergeyev at Ekaterinburg, requesting that a special isolation cell be prepared for Medvedev. And so Medvedev, now referred to in official correspondence as “the murderer of the tsar,” returned to Ekaterinburg, but no longer as a free man. Meanwhile, Judge Sergeyev, by now already dismissed from his position and waiting for his replacement Sokolov, is said to have interrogated Medvedev once again. Nikolai Ostroumov, an assistant prosecutor at Ekaterinburg, later wrote about what took place at the interrogation:</w:t>
      </w:r>
    </w:p>
    <w:p>
      <w:pPr>
        <w:pStyle w:val="NoSpacing"/>
        <w:ind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left="720"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There were only three people there at the examination—myself, Sergeyev, and Medvedev. It was an uncanny, fearful, and never-to-be-forgotten experience. Medvedev, white as a sheet, sitting on a chair by the desk facing Sergeyev. The realization that he was about to die showed on his face. He knew that nothing could save him from his punishment for the crime of regicide. Medvedev, in a low excited voice, told of how the emperor had been killed, the empress, the sick Tsarevitch Alexei, the grand duchesses, and their servants…</w:t>
      </w:r>
      <w:r>
        <w:rPr>
          <w:rStyle w:val="EndnoteReference"/>
          <w:rFonts w:cs="Times New Roman" w:ascii="Times New Roman" w:hAnsi="Times New Roman"/>
          <w:sz w:val="24"/>
          <w:szCs w:val="24"/>
          <w:shd w:fill="FFFFFF" w:val="clear"/>
        </w:rPr>
        <w:endnoteReference w:id="56"/>
      </w:r>
      <w:r>
        <w:rPr>
          <w:rFonts w:cs="Times New Roman" w:ascii="Times New Roman" w:hAnsi="Times New Roman"/>
          <w:sz w:val="24"/>
          <w:szCs w:val="24"/>
          <w:shd w:fill="FFFFFF" w:val="clear"/>
        </w:rPr>
        <w:t xml:space="preserve">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Although it sounds convincing on first reading, Ostroumov’s account, written a decade after the fact, was part of a letter designed to persuade a supporter of the famous Anastasia claimant, who went under the alias Anna Anderson, that the real Anastasia had been killed in Ipatiev House. However, Summers and Mangold later reveal that “Anastasia’s” opponents to her claim were not always noted for high integrity. The letter hints heavily on Medvedev’s imminent demise, and the star witness was indeed about to meet with an untimely death. His death, like his sudden defection, is quite suspect. The death certificate in the Sokolov dossier gives the date as March 25, 1919, just after Sergeyev’s alleged interrogation, and lists typhus as the cause of death. Given that there was a typhus epidemic in the area at the time it was a credible claim. However, General Diterikhs, who as the man in charge of the inquiry, should have been acquainted with the true cause of the star witness’s death, is on record stating in 1920 Medvedev died of a heart attack within three days of the interrogation. Summers and Mangold learned from other witnesses that Medvedev’s “Illnesses” were really euphemisms for a far more dire cause of death. Thomas Preston informed the BBC journalists in 1971 that Medvedev only confessed to his role in the crime “under torture.”</w:t>
      </w:r>
      <w:r>
        <w:rPr>
          <w:rStyle w:val="EndnoteReference"/>
          <w:rFonts w:cs="Times New Roman" w:ascii="Times New Roman" w:hAnsi="Times New Roman"/>
          <w:sz w:val="24"/>
          <w:szCs w:val="24"/>
          <w:shd w:fill="FFFFFF" w:val="clear"/>
        </w:rPr>
        <w:endnoteReference w:id="57"/>
      </w:r>
      <w:r>
        <w:rPr>
          <w:rFonts w:cs="Times New Roman" w:ascii="Times New Roman" w:hAnsi="Times New Roman"/>
          <w:sz w:val="24"/>
          <w:szCs w:val="24"/>
          <w:shd w:fill="FFFFFF" w:val="clear"/>
        </w:rPr>
        <w:t xml:space="preserve">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Staff sergeant Nikolai Belotserkovky, former head of Ekaterinburg Military Control, told a friend in exile that Medvedev died after “I hit him once too often.”</w:t>
      </w:r>
      <w:r>
        <w:rPr>
          <w:rStyle w:val="EndnoteReference"/>
          <w:rFonts w:cs="Times New Roman" w:ascii="Times New Roman" w:hAnsi="Times New Roman"/>
          <w:sz w:val="24"/>
          <w:szCs w:val="24"/>
          <w:shd w:fill="FFFFFF" w:val="clear"/>
        </w:rPr>
        <w:endnoteReference w:id="58"/>
      </w:r>
      <w:r>
        <w:rPr>
          <w:rFonts w:cs="Times New Roman" w:ascii="Times New Roman" w:hAnsi="Times New Roman"/>
          <w:sz w:val="24"/>
          <w:szCs w:val="24"/>
          <w:shd w:fill="FFFFFF" w:val="clear"/>
        </w:rPr>
        <w:t xml:space="preserve"> Interrogations are commonly very harsh and stressful, especially in situations of martial law or rule by a brutal regime. The prisoner facing interrogation can often be kept awake for a prolonged period, or be deprived of food and water, or be subjected to torture like waterboarding. Any of these measures can impose stress on the heart, but in combination the chances of a heart attack being induced in the prisoner are increased manifold. And in some cases, it may be a deliberate form of execution, granting the torturers plausible deniability when they blame the death on a heart attack. The question to ask is was Medvedev given a disguised execution by Whites outraged by his crime, or was he being permanently silenced as a key witness in the case?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Commandant Lasies, the French parliamentary deputy traveling with the French Military Mission, was in Ekaterinburg a few weeks after Medvedev’s death, and was highly suspicious. He weas given the typhus story, and later wrote About it quite sardonically, “Don’t you agree it is disconcerting that this damned typhus should have come along and just happened to deprive historians, now and in the future, of the only witness to a monumental event which has up till now been insoluble?”</w:t>
      </w:r>
      <w:r>
        <w:rPr>
          <w:rStyle w:val="EndnoteReference"/>
          <w:rFonts w:cs="Times New Roman" w:ascii="Times New Roman" w:hAnsi="Times New Roman"/>
          <w:sz w:val="24"/>
          <w:szCs w:val="24"/>
          <w:shd w:fill="FFFFFF" w:val="clear"/>
        </w:rPr>
        <w:endnoteReference w:id="59"/>
      </w:r>
      <w:r>
        <w:rPr>
          <w:rFonts w:cs="Times New Roman" w:ascii="Times New Roman" w:hAnsi="Times New Roman"/>
          <w:sz w:val="24"/>
          <w:szCs w:val="24"/>
          <w:shd w:fill="FFFFFF" w:val="clear"/>
        </w:rPr>
        <w:t xml:space="preserve"> The Frenchman was not alone in finding the case of Medvedev’s death suspicious. More evidence of Medvedev’s untoward demise comes from the “black bag” documents the BBC journalists found at the Hoover Institution, in the form of a letter from Prosecutor Jordansky to his chief Nikander Mirolyubov, the Kazan public prosecutor. Furious about the military takeover of the inquiry, Mirolyubov kept a close watching brief on behalf of the civilian judiciary, and three days after Medvedev’s death Jordansky reported:</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p>
    <w:p>
      <w:pPr>
        <w:pStyle w:val="NoSpacing"/>
        <w:ind w:left="720" w:right="144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I am hurrying to let you know of the most deplorable news I have just received. A short while ago Medvedev, the prisoner connected with the imperial case, fell ill with typhus, and on 25 March when he was already in the typhus block, he died. Before he we placed in the prison, a cell had been prepared according to my special instructions; despite the fact there had been no illness in it, it weas specially scrubbed down, because there had been a lot of illness in the same prison…Medvedev died on 25 March, but his death was only communicated to me by the head of the prison on 29 March. I was not informed at all of his illness…</w:t>
      </w:r>
      <w:r>
        <w:rPr>
          <w:rFonts w:cs="Times New Roman" w:ascii="Times New Roman" w:hAnsi="Times New Roman"/>
          <w:i/>
          <w:iCs/>
          <w:sz w:val="24"/>
          <w:szCs w:val="24"/>
          <w:shd w:fill="FFFFFF" w:val="clear"/>
        </w:rPr>
        <w:t>one cannot help wondering whether there was some sort of corruption in this matter</w:t>
      </w:r>
      <w:r>
        <w:rPr>
          <w:rFonts w:cs="Times New Roman" w:ascii="Times New Roman" w:hAnsi="Times New Roman"/>
          <w:sz w:val="24"/>
          <w:szCs w:val="24"/>
          <w:shd w:fill="FFFFFF" w:val="clear"/>
        </w:rPr>
        <w:t>, and whether he disappeared or escaped with somebody’s collaboration. This is only speculatio9n, but with that in mind I gave the militia instructions to carry out a detailed inquest, giving personal orders to this end and demanding a death certificate…in the light of the incorrect handling of the affair by the prison governor, I demanded through the prison inspector to know why neither I nor Inspector Sokolov were informed of Medvedev’s illness, and why we were told so late of his death…this is also unsatisfactory because, although he was questioned thoroughly according to what facts were known at the time, he should have been questioned as second time…</w:t>
      </w:r>
      <w:r>
        <w:rPr>
          <w:rStyle w:val="EndnoteReference"/>
          <w:rFonts w:cs="Times New Roman" w:ascii="Times New Roman" w:hAnsi="Times New Roman"/>
          <w:sz w:val="24"/>
          <w:szCs w:val="24"/>
          <w:shd w:fill="FFFFFF" w:val="clear"/>
        </w:rPr>
        <w:endnoteReference w:id="60"/>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This claim regarding the absence of a second questioning is odd, as it is on record that a second interrogation of Medvedev had taken place. The Sokolov dossier contains Medvedev’s intense testimony, as given to Judge Sergeyev. And then there is Ostroumov’s letter confirming he was present at the interrogation. Ironically enough, it is Sokolov who helps to undermine that testimony. In a rash moment at Ekaterinburg, he confided something to Commandant Lasies he most likely regretted afterwards: “Alas, the witness died of typhus without giving anything away.” One must ask oneself, what then Medvedev’s full confession, allegedly given at a second interrogation, doing in the White dossier? One must even ask if the prisoner was really Medvedev by identity and name. According to General Diterikhs, Medvedev was known as Bobykov when arrested. No photographs were taken of him, nor indeed of any of the other guards questioned, which is a strange omission in an inquiry that circumspectly took pictures of all the evidence, and had a contract photographer assigned to the team. In the end, there is only Alexeyev, the mysterious figure who apprehended Medvedev initially and brought him in for questioning, to authenticate Medvedev’s confession. If the prisoner really was Medvedev, what did he actually tell his interrogators? In March 1919, Sokolov was eager to interview Medvedev, but the man died before he arrived. What is perplexing is that the Whites had no legitimate reason to kill the prisoner before Sokolov’s arrival, if he were actually saying, in distinctio9n from all other witnesses, that he had actually seen the bleeding corpse of all Romanov family members. If Medvedev was purposefully killed, there is only one logical explanation. His actual testimony must not have been what a certain faction wanted heard, and in all probability contradicted the written record of his testimony contained in the White dossier, so he would accordingly be liquidated before Sokolov’s arrival. If the military would go so far as to permanently silence the key witness, tampering with evidence would be a small matter in comparison, leaving the investigator with an unverifiable deposition—presented after Sergeyev was out of the way. Prosecutor Jordansky’s suspicions pertaining to the Medvedev affair cast doubts on the inquiry Sokolov hailed as satisfying the demands for “the search for the truth.” Considering this factor coupled with Medvedev’s convenient defection to the Whites, the timely aspect of his death, and the uncertainties related to the cause of death, whether by typhus or “heart attack” make Medvedev’s testimony unacceptable as key evidence. Another central pillar of Sokolov’s case collapses as a result.</w:t>
      </w:r>
      <w:r>
        <w:rPr>
          <w:rStyle w:val="EndnoteReference"/>
          <w:rFonts w:cs="Times New Roman" w:ascii="Times New Roman" w:hAnsi="Times New Roman"/>
          <w:sz w:val="24"/>
          <w:szCs w:val="24"/>
          <w:shd w:fill="FFFFFF" w:val="clear"/>
        </w:rPr>
        <w:endnoteReference w:id="61"/>
      </w:r>
      <w:r>
        <w:rPr>
          <w:rFonts w:cs="Times New Roman" w:ascii="Times New Roman" w:hAnsi="Times New Roman"/>
          <w:sz w:val="24"/>
          <w:szCs w:val="24"/>
          <w:shd w:fill="FFFFFF" w:val="clear"/>
        </w:rPr>
        <w:t xml:space="preserve">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In late 1918, the White Minister of Justice, Starynkevich maintained, “A series of prisoners testify that the family was not shot, but was transferred from Ekaterinburg.” Hence, the controversy over the true fate of the imperial family continues unabated into 1919 and beyond. “You will have to say they have really shot Tsar Nicholas II and not someone else in his place.” That was the reaction of the senior Ipatiev House guards Ivan Starkov and Konstantin Dobrynin when Medvedev told them that all the Romanovs had been shot. They had heard shooting from inside the mansion, but reacted to the news with immediate suspicion, with the feeling that something was being covered up. Starkov should have expected an execution, because he had been warned hours earlier not to be alarmed if he heard gunshots. Nevertheless, he was doubtful, as he later told both his fellow guards, Proskuryakov, and Medvedev’s wife, who was also interrogated, that the imperial family had been “taken away.” Shortly after the Romanovs’ disappearance, Starkov was seen in the commandant’s room with Commissar Goloshchoken and Chairman Berlaborodav—both of whom appeared to be privy to the truth. Perhaps he overheard something, or learned what had happened from them, but if so he was never able to share the information. He joined the casualty list of those “killed at the front.” However, another guard did give a dramatically different account of events at the Ipatiev House, but Sokolov suppressed it. It was ignored until the BBC journalists came across it in the Sokolov dossier. Alexander Varakushev, a former mechanic from St. Petersburg, was not only an Ipatiev House guard, but also worked at the central staff headquarters of the Red Army at Ekaterinburg. He told the full story of how the Romanovs were removed from Ekaterinburg alive. The BBC journalists obtained it from his friend, Alexander Samoivol, who testified in September 1918 as follows:</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I worked as a conductor of the Omsk railway. In June and July of this year I lived in Flat 2 of 85 Vostochnya Street, Ekaterinburg, in a wing together with a Red Army man, Alexander Semyenovitch Varakushev…Verakushev served in a unit of the guard of the former Tsar Nicholas II…After the Bolshevik announcement that they had shot the former tsar, having rad about it in the newspaper, I asked Varakushev if it was true. He replied that the dog, Goloshchokin, was putting out these stories, but in reality the former tsar was alive. Then Varakushev told me that Nicholas and his wife were put in manacles and taken in a Red Cross motor-car to Ekaterinburg station, where they were put in a railway carriage, and sent off to Perm. As for the former tsar’s family, Varakushev stated tht they were still in the Ipatiev House, but said that nothing was said about where they were going to be sent…During this conversation Varakushev suggested to me that if I wanted to see Nicholas at the station I could, but on that day I did not go to the station. However, a couple of days before the surrender of the city I was at Ekaterinburg station to pick up wages and I met Varakushev there. He showed me a train of several first and second-class carriages standing on track 5 or 6, to which, at the front, was attached an engine with steam up. Beyond this train on the next track stood one first-class carriage, the windows of which had been painted black or covered with black curtains. According to Vsarakushev, </w:t>
      </w:r>
      <w:r>
        <w:rPr>
          <w:rFonts w:cs="Times New Roman" w:ascii="Times New Roman" w:hAnsi="Times New Roman"/>
          <w:i/>
          <w:iCs/>
          <w:sz w:val="24"/>
          <w:szCs w:val="24"/>
          <w:shd w:fill="FFFFFF" w:val="clear"/>
        </w:rPr>
        <w:t>the former tsar and his wife were in this carriage</w:t>
      </w:r>
      <w:r>
        <w:rPr>
          <w:rFonts w:cs="Times New Roman" w:ascii="Times New Roman" w:hAnsi="Times New Roman"/>
          <w:sz w:val="24"/>
          <w:szCs w:val="24"/>
          <w:shd w:fill="FFFFFF" w:val="clear"/>
        </w:rPr>
        <w:t>, The carriage was surrounded by heavily armed Red Army personnel. Varakushev told me the carriage with the former tsar was to go on the mining line. When and where this carriage was sent I do not know, and I did not see Varkushev any more. When the Checks attacked, they [the Bolsheviks] sent us, several units, first to Bogdanovich station and then to Yogeshino where, meeting Commissar Mrachkovsky, I asked him where Vasrakushev had gone, and in general where all the former guards of Nicholas had gone. He replied that they had gone to Perm. From Yegoshina I went with other units by a roundabout route to the Alpayevsk factory, where there was talk about the former tsar amongst my comrades. The Bolsheviks asserted that he had been killed, and I asserted that he was alive, referring to Verakushev. For this was reported to Mrachkovsky. He summoned me and ordered me to say nothing about it, or I would be severely punished…</w:t>
      </w:r>
      <w:r>
        <w:rPr>
          <w:rStyle w:val="EndnoteReference"/>
          <w:rFonts w:cs="Times New Roman" w:ascii="Times New Roman" w:hAnsi="Times New Roman"/>
          <w:sz w:val="24"/>
          <w:szCs w:val="24"/>
          <w:shd w:fill="FFFFFF" w:val="clear"/>
        </w:rPr>
        <w:endnoteReference w:id="62"/>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t>Although the story is secondhand, it was told in private to a friend. Varkushev’s bona fides as an Ipatiev House guard check out, as his name does appear on the staff list in the Sokolov dossier. According to his girlfriend, he also performed duty in the central staff of the Red Army, then he may have picked up information unavailable to the Ipatiev House guard staff. When the British high commissioner, Carles Eliot, had written about the mysterious train standing at Ekaterinburg station “with its blinds down,” he was most probably referring to the Varakushev account. Eliot trusted the report’s reliability enough to include it in his report to the foreign office.</w:t>
      </w:r>
      <w:r>
        <w:rPr>
          <w:rStyle w:val="EndnoteReference"/>
          <w:rFonts w:eastAsia="Times New Roman" w:cs="Times New Roman" w:ascii="Times New Roman" w:hAnsi="Times New Roman"/>
          <w:sz w:val="24"/>
          <w:szCs w:val="24"/>
        </w:rPr>
        <w:endnoteReference w:id="63"/>
      </w:r>
      <w:r>
        <w:rPr>
          <w:rFonts w:eastAsia="Times New Roman" w:cs="Times New Roman" w:ascii="Times New Roman" w:hAnsi="Times New Roman"/>
          <w:sz w:val="24"/>
          <w:szCs w:val="24"/>
        </w:rPr>
        <w:t xml:space="preserve">     </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Another Ipatiev guard lived in exile for 30 years, unknown to the Whites or the </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t>Bolsheviks or the later Soviet government till 1964. A lawyer working on the famous “Anastasia” case finally tracked him down by following an intriguing clue. On one wall in the Ipitiev House, someone had scrawled his name and the legend “1.T.K. J</w:t>
      </w:r>
      <w:r>
        <w:rPr>
          <w:rFonts w:cs="Arial" w:ascii="Arial" w:hAnsi="Arial"/>
          <w:sz w:val="21"/>
          <w:szCs w:val="21"/>
          <w:shd w:fill="FFFFFF" w:val="clear"/>
        </w:rPr>
        <w:t>ä</w:t>
      </w:r>
      <w:r>
        <w:rPr>
          <w:rFonts w:eastAsia="Times New Roman" w:cs="Times New Roman" w:ascii="Times New Roman" w:hAnsi="Times New Roman"/>
          <w:sz w:val="24"/>
          <w:szCs w:val="24"/>
        </w:rPr>
        <w:t>gger, Trient”.  This pointed to an Austrian regiment, the First Tryolean Imperial Rifles, and a check of unit records ld the lawyer to Rudolf Lacher, an Austrian prisoner-of-war (POW), who had served Commandant Yurovsky as an orderly. Lacher turned out to be something of a disappointment to the lawyer., He wesas reticent to answer any questions, and appeared to be giving out the impression that all of the Romanovs had been executed. When he weas called to give formal evidence at the “Anastasia” hearings, Lacher give the perplexing impression he was hiding something and also that he did not acquainted with the full story. He testified that, on the night of the alleged massacre, he had been locked in his room by Yurovsky, but that he had been able to see the whole family coming down the stairs through the keyhole. Lacher recalled seeing Anastasia sobbing loudly as they passed, and then after about thirty minutes passed, he heard a volley of shots. Some time later, he allegedly watched through his window as eleven “bundles”—one for each member of the Romanov family and imperial retinue—were loaded on to the truck in the gateway to the yard in Ipatiev House. Early the next morning, he was released, informed by Yurovsky that the prisoners had been “disposed of,” and was ordered to clean up the crime scene in the “murder room.”</w:t>
      </w:r>
      <w:r>
        <w:rPr>
          <w:rStyle w:val="EndnoteReference"/>
          <w:rFonts w:eastAsia="Times New Roman" w:cs="Times New Roman" w:ascii="Times New Roman" w:hAnsi="Times New Roman"/>
          <w:sz w:val="24"/>
          <w:szCs w:val="24"/>
        </w:rPr>
        <w:endnoteReference w:id="64"/>
      </w:r>
      <w:r>
        <w:rPr>
          <w:rFonts w:eastAsia="Times New Roman" w:cs="Times New Roman" w:ascii="Times New Roman" w:hAnsi="Times New Roman"/>
          <w:sz w:val="24"/>
          <w:szCs w:val="24"/>
        </w:rPr>
        <w:t xml:space="preserve">     </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On the basis of two days of interrogation, the judge was not convinced that Lacher’s evidence was always reliable. He found it implausible, for instance, that, amid all the emotional strain of the imperial family’s murder, that his first reaction was nevertheless to count the number of “bundles” being loaded on to the truck. In addition, a quick look at the layout of the Ipatiev House shows that, from Lacher’s window, it would have been quite impossible to have the proper vantage point to see the vehicle in question being loaded. Another point is the singular statement Lacher made about his role in the clean-up operation, “I found only a thin layer of sawdust in the murder room; the sawdust </w:t>
      </w:r>
      <w:r>
        <w:rPr>
          <w:rFonts w:eastAsia="Times New Roman" w:cs="Times New Roman" w:ascii="Times New Roman" w:hAnsi="Times New Roman"/>
          <w:i/>
          <w:iCs/>
          <w:sz w:val="24"/>
          <w:szCs w:val="24"/>
        </w:rPr>
        <w:t>was not bloody</w:t>
      </w:r>
      <w:r>
        <w:rPr>
          <w:rFonts w:eastAsia="Times New Roman" w:cs="Times New Roman" w:ascii="Times New Roman" w:hAnsi="Times New Roman"/>
          <w:sz w:val="24"/>
          <w:szCs w:val="24"/>
        </w:rPr>
        <w:t>.” Whatever status one gives Lacher’s testimony, it is noteworthy that, like the drunken guard Proskuryakov and his friend, he was confined to his room on the night the Romanovs disappeared. That is particularly interesting given that Lacher was not just another peasant conscript, but the commandant’s personal and trusted orderly. Whatever happened in the early morning hours of July 17, it was so secretive an operation that it was hidden from all but a very select few. Since all the guards, including Lacher, were told that the Romanovs had been killed, the truth of the matter was likely to be quite different.</w:t>
      </w:r>
      <w:r>
        <w:rPr>
          <w:rStyle w:val="EndnoteReference"/>
          <w:rFonts w:eastAsia="Times New Roman" w:cs="Times New Roman" w:ascii="Times New Roman" w:hAnsi="Times New Roman"/>
          <w:sz w:val="24"/>
          <w:szCs w:val="24"/>
        </w:rPr>
        <w:endnoteReference w:id="65"/>
      </w:r>
      <w:r>
        <w:rPr>
          <w:rFonts w:eastAsia="Times New Roman" w:cs="Times New Roman" w:ascii="Times New Roman" w:hAnsi="Times New Roman"/>
          <w:sz w:val="24"/>
          <w:szCs w:val="24"/>
        </w:rPr>
        <w:t xml:space="preserve"> The fact that Commandant Yurovsky would lock up his personal orderly suggests that the man’s sense of honor and trustworthiness called for his to be confined to quarters. Such a man may not have been able to countenance what he would naturally assume was intolerable conduct toward the imperial family and may have been driven to take some kind of heroic action to stop what he perceived was happening if he was at liberty on the night in question.</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t>Lacher died in 1973 before the BBC journalists found out about him. He did, however, leave behind two singular comments for the curious to ponder. The first, made off-the-record to the lawyer on he “Anastasia” case, was: “I can almost believe someone did escape.” And the second made by him in court: “I served the Russians well; I kept quiet.”</w:t>
      </w:r>
      <w:r>
        <w:rPr>
          <w:rStyle w:val="EndnoteReference"/>
          <w:rFonts w:eastAsia="Times New Roman" w:cs="Times New Roman" w:ascii="Times New Roman" w:hAnsi="Times New Roman"/>
          <w:sz w:val="24"/>
          <w:szCs w:val="24"/>
        </w:rPr>
        <w:endnoteReference w:id="66"/>
      </w:r>
      <w:r>
        <w:rPr>
          <w:rFonts w:eastAsia="Times New Roman" w:cs="Times New Roman" w:ascii="Times New Roman" w:hAnsi="Times New Roman"/>
          <w:sz w:val="24"/>
          <w:szCs w:val="24"/>
        </w:rPr>
        <w:t xml:space="preserve">  </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Sokolov never knew about Lacher, so he never summoned him to testify. However. Sokolov was aware pf a senior Ekaterinburg communist, who cast doubt on the Romanov family massacre, but he took steps to suppress it. This was Dr. Sakovitch, who had attended meetings of the local Soviet as Commissar of Public Health. Captured by the Whites, he spoke about warnings from Moskow that the Romanovs must not be harmed, and added, “I do not believe in the shooting of the former emperor.” The doctor died in the hands of the Whites as with so many other key witnesses. And according to the dossier, the cause of the doctor’s demise was typhus again, as in the case of “star witness” Medvedev.</w:t>
      </w:r>
      <w:r>
        <w:rPr>
          <w:rStyle w:val="EndnoteReference"/>
          <w:rFonts w:eastAsia="Times New Roman" w:cs="Times New Roman" w:ascii="Times New Roman" w:hAnsi="Times New Roman"/>
          <w:sz w:val="24"/>
          <w:szCs w:val="24"/>
        </w:rPr>
        <w:endnoteReference w:id="67"/>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Perhaps the most important witness of all, Goloshchokin, is credited with a comment on the fate of the Romanovs. According to Sokolov, he was pursued but never captured. This does not square with the story of a former Czeck officer, Jan Sipek, who was in Ekaterinburg in July 1918 as a prisoner of the Bolsheviks. He was released when the town fell to the Whites, and later represented his country in the U.S. as secretary of the Czeck Commission. In a New York Times article, “Is The ex-Tsar still living?”, Major Sipek dismissed the mineshaft evidence, and insisted the Romanov family had been removed from Ipatiev House alive by car. He asserted that Commissar Goloshchokin had been captured by the Czecks shortly afterwards, and said, “The tsar is not dead, but is well hidden, but I refuse to say where.” Sipek also confirmed that Goloshchokin had told the truth, that the tsar was alive, at least at the time he had stood by that claim. He believed the Bolsheviks were holding him as a valuable political pawn and hostage.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There is no doubt that in 1918 several important communist prisoners were claiming that members of the imperial family were still alive. Varakushev’s statement that they had been transferred by train, and the idea they were being held as political pawns, was probably close to the truth, as supported by the latest evidence Summers and Mangold had turned up at least. However, none of this testimony or evidence supported Sokolov’s biased investigation, so it was consequently suppressed.</w:t>
      </w:r>
      <w:r>
        <w:rPr>
          <w:rStyle w:val="EndnoteReference"/>
          <w:rFonts w:eastAsia="Times New Roman" w:cs="Times New Roman" w:ascii="Times New Roman" w:hAnsi="Times New Roman"/>
          <w:sz w:val="24"/>
          <w:szCs w:val="24"/>
        </w:rPr>
        <w:endnoteReference w:id="68"/>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With respect to the physical evidence Sokolev documented at Ipatiev House and at the mine, his case for the prosecution establishing that a massacre of the Romanovs had indeed taken place was on firmer ground. There is no disputing the fact that blood and bullets were found in the downstairs room, the so-called “murder room,” strengthening the circumstantial evidence for the prosecution. He had all of the recovered bullets from the room examined by an expert, he noted that most of them came from Russian Naget revolvers. There were also bullets from foreign guns—three coming most likely from Browning revolvers, and at least one coming from a Colt .45 mm automatic. This can be explained by the fact that the Russian government had purchased large supplies of Brownings and Colts from the U.S. in WWI. Sokolov published pictures of eleven bullets found in the downstairs room; nearly all appear unmarked by impact on the wall or floor, not at all unusual for low velocity bullets. In 1975, a Scotland Yard ballistics expert performed a series of tests for the BBC journalists, firing Nagant7.62 and Colt .45 bullets into pine planks similar to those found in Ipatiev House, finding that they did emerge virtually undented. As for the evidence of blood fund on the bullets, Sokolov repeated the tests performed by Sergeyev on stained pieces of wood from the murder room; positive results on at least four pieces confirmed that the stains were made by human blood. However, Sokolov made some remarkable claims about the blood. In a report prepared at the request of the British Foreign Office in1920, Sokolov made these specific claims: “This wall was splatted with blood from one of the grand duchesses”, and “Near the damaged wall the blood of the empress is to be seen”. Sokolov was just as certain about the bullets, publishing a picture of two bullet marks in the floor, and positively identifying them as the bullets that had claimed the life of the tsarovitch. Once Sokolov had dealt with the bullets and blood, he did not waste time considering alternative explanations for their presence at the alleged crime scene. He was not the least bogged down by the doubts and suspicions of Sergeyev and Charles Eliot. Instead, Sokolev draws the firm conclusion:</w:t>
      </w:r>
    </w:p>
    <w:p>
      <w:pPr>
        <w:pStyle w:val="Normal"/>
        <w:ind w:left="1440" w:right="1440"/>
        <w:rPr>
          <w:rFonts w:ascii="Times New Roman" w:hAnsi="Times New Roman" w:eastAsia="Times New Roman" w:cs="Times New Roman"/>
          <w:sz w:val="24"/>
          <w:szCs w:val="24"/>
        </w:rPr>
      </w:pPr>
      <w:r>
        <w:rPr>
          <w:rFonts w:eastAsia="Times New Roman" w:cs="Times New Roman" w:ascii="Times New Roman" w:hAnsi="Times New Roman"/>
          <w:sz w:val="24"/>
          <w:szCs w:val="24"/>
        </w:rPr>
        <w:t>It is thus proved between the 17</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and 22</w:t>
      </w:r>
      <w:r>
        <w:rPr>
          <w:rFonts w:eastAsia="Times New Roman" w:cs="Times New Roman" w:ascii="Times New Roman" w:hAnsi="Times New Roman"/>
          <w:sz w:val="24"/>
          <w:szCs w:val="24"/>
          <w:vertAlign w:val="superscript"/>
        </w:rPr>
        <w:t>nd</w:t>
      </w:r>
      <w:r>
        <w:rPr>
          <w:rFonts w:eastAsia="Times New Roman" w:cs="Times New Roman" w:ascii="Times New Roman" w:hAnsi="Times New Roman"/>
          <w:sz w:val="24"/>
          <w:szCs w:val="24"/>
        </w:rPr>
        <w:t xml:space="preserve"> July 1918…an assassination took place in the Ipatiev House. This assassination was committed in one of the downstairs rooms. Alone, the choice of that room proves that the crime was premeditated. Once the victims were in that room, with the murderers covering the door leading out into the hallway, there was no hope, because the other door opened on to a storeroom with no exit. The only window was double glazed, and shut off on the outside with a strong iron grating; and behind the window was a high fence concealing the house completely. The room was a basement; it was a trap from which the victims could not escape. I say victims because there were many of them. In fact, it is not possible that one person could have moved about the room so much, and have taken so many bullets…If the imperial family and the people living with them were murdered here, there is no doubt they were lured here from their living quarters by some false pretext. Our ancient law calls such murders “foul”.</w:t>
      </w:r>
      <w:r>
        <w:rPr>
          <w:rStyle w:val="EndnoteReference"/>
          <w:rFonts w:eastAsia="Times New Roman" w:cs="Times New Roman" w:ascii="Times New Roman" w:hAnsi="Times New Roman"/>
          <w:sz w:val="24"/>
          <w:szCs w:val="24"/>
        </w:rPr>
        <w:endnoteReference w:id="69"/>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This subjective account shows Sokolev at his worst, making the evidence fit his theories, the criminology 101 forbidden way not to conduct a proper murder investigation, where, in the absence of hard facts, the evidence must speak for itself, however faint its voice. Sokolev always seemed to have useful circumstantial evidence on hand to support the theory that the imperial family had been massacred.</w:t>
      </w:r>
      <w:r>
        <w:rPr>
          <w:rStyle w:val="EndnoteReference"/>
          <w:rFonts w:eastAsia="Times New Roman" w:cs="Times New Roman" w:ascii="Times New Roman" w:hAnsi="Times New Roman"/>
          <w:sz w:val="24"/>
          <w:szCs w:val="24"/>
        </w:rPr>
        <w:endnoteReference w:id="70"/>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It is clear from the dossier and his book that Sokolov found Ipatief House to be of secondary importance in proving his case to that of the Four Brothers mine. At first, he found little more than previous investigators, so Sokolov was forced to report a lack of progress to General Diterikhs, after which he received sudden and impressive support for a sophisticated excavation of the mine and combing of nearby grounds. The general even came from Omsk to lend his support and oversea the operation. With this support, Sokolov transformed the grounds from late spring to summer of 1919. A special work team labored for weeks, using digging equipment, ropes, and pulleys to explore the mineshafts, and sieves for the proper scouring of the topsoil. Granted this was the second search, and while most of the important finds had already been made, Sokolov did find a variety of new objects. Badly damaged though many of them were, hey were still recognizable as items that had once belonged to the imperial family. All told, the investigators ended up with a significant number of recovered items—65 exhibits in total, to be examined by jewelers, fragments of valuable pearls, splinters of emerald, sapphires, topazes, and safety chains from gold bracelets. Many had belonged to the tsarina’s jewelry collection. Topping of the list of luxury items was a cross of emeralds, brilliants and pearls, set in platinum. This had belonged to the tsarina, as had a pearl earring with a gold fastening.</w:t>
      </w:r>
      <w:r>
        <w:rPr>
          <w:rStyle w:val="EndnoteReference"/>
          <w:rFonts w:eastAsia="Times New Roman" w:cs="Times New Roman" w:ascii="Times New Roman" w:hAnsi="Times New Roman"/>
          <w:sz w:val="24"/>
          <w:szCs w:val="24"/>
        </w:rPr>
        <w:endnoteReference w:id="71"/>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The salvaging operation also recovered fragments of corsets, including clasps, hooks, and eyelets, along with six pairs of front stays. Experts were convinced they had been quite grand corsets, thought to be from French fashion houses. Two former attendants said they matched those worn by the grand duchesses. And some of the secrets of the imperial bedroom were now on public display as evidence for the imperial murders having taken place. For Sokolov, the most significant aspect was the recovery of six pairs of stays, accounting for six corsets, the exact number of corsets to account for the six missing women of the imperial household—the tsarina, the four grand duchesses, and the maid, Demidova.</w:t>
      </w:r>
      <w:r>
        <w:rPr>
          <w:rStyle w:val="EndnoteReference"/>
          <w:rFonts w:eastAsia="Times New Roman" w:cs="Times New Roman" w:ascii="Times New Roman" w:hAnsi="Times New Roman"/>
          <w:sz w:val="24"/>
          <w:szCs w:val="24"/>
        </w:rPr>
        <w:endnoteReference w:id="72"/>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Sokolov was also able to recover items matching the male members of the imperial household. One recovered buckle was an exact match for one found to be part of a military belt worn by the tsar. Another buckle was a match for one worn by Alexei, along with pieces of cloth from his overcoat and knapsack. The ghoulish list of items covered the royals but not Dr. Bodkin, and the two servants, Trupp and Kharitonov. However, in the doctor’s case, Sokolov already had the most personal evidence of all—the doctors false teeth recovered months before. The denture was encrusted with dirt, and Sokolov was of the opinion that it had been torn from the doctor’s mouth as his corpse was dragged across the ground near the mine. Besides these were other male items—a collar stud, military buttons, and parts of male suspenders. And there were also religious articles—four miniature statues belonging to the Romanovs, one being St. Nicholas the Miracle-Worker. There seemed to Sokolov and crew to be an overwhelming amount of evidence to support a massacre of the Russian royal family. It had been established beyond a reasonable doubt that some clothes, jewelry and personal affects belonging to the royals had been torn, smashed, and burned. If their owners had been wearing them at the time, there was a very high likelihood that all members of the royal family and retinue had been killed in the alleged massacre. But what of the corpus delecti? Where were the bodies? At this time, Sokolov only had the finger and two small pieces of skin found in the previous search in 1918. Although Dr. Derevenko had given his assurance that the finger had belonged to his colleague, Dr. Bodkin, Sokolov and his team of experts held the opinion that the finger had belonged to a middle-aged woman with long, slender fingers. They determined it had been removed by some cutting instrument rather than blown off by an explosion. From that moment onward it was referred to as the “tsarina’s finger.”</w:t>
      </w:r>
      <w:r>
        <w:rPr>
          <w:rStyle w:val="EndnoteReference"/>
          <w:rFonts w:eastAsia="Times New Roman" w:cs="Times New Roman" w:ascii="Times New Roman" w:hAnsi="Times New Roman"/>
          <w:sz w:val="24"/>
          <w:szCs w:val="24"/>
        </w:rPr>
        <w:endnoteReference w:id="73"/>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There was also a small number of bones which Sokolov describes in his book as “debris of animal bones.” 42 bone fragments in total were recovered from the Four Brothers site, displaying signs of smashing and burning. The doctor consulted by Sokolov stated, “I do not exclude the possibility that these bones are all human. The appearance of these bones indicates that they were chopped and submitted to some destructive agent.” Yet, for those trying to establish that eleven members of the imperial household had had their corpses hacked, burned, and subjected to corrosive acid at the mine, there were nowhere near enough bones to substantiate the hypothesis. General Diterikhs mentions in his book a “completely burned rib” found by the Officers’ Commission, but said it had “crumbled to fine ash” in their hands. However, Sokolov, the man who documented every object, and had access to all the records, fails to mention the rib. He did list “debris of greasy matter, mixed with earth,” declaring it was fatty matter from the corpses, which, upon burning, had melted and run into the ground. Sokolov himself was so perplexed by the lack of human remains that he is reported to have mused aloud, “Where are the cinders? That is the question; we have found too few...”</w:t>
      </w:r>
      <w:r>
        <w:rPr>
          <w:rStyle w:val="EndnoteReference"/>
          <w:rFonts w:eastAsia="Times New Roman" w:cs="Times New Roman" w:ascii="Times New Roman" w:hAnsi="Times New Roman"/>
          <w:sz w:val="24"/>
          <w:szCs w:val="24"/>
        </w:rPr>
        <w:endnoteReference w:id="74"/>
      </w:r>
      <w:r>
        <w:rPr>
          <w:rFonts w:eastAsia="Times New Roman" w:cs="Times New Roman" w:ascii="Times New Roman" w:hAnsi="Times New Roman"/>
          <w:sz w:val="24"/>
          <w:szCs w:val="24"/>
        </w:rPr>
        <w:t xml:space="preserve"> It is more likely that the grissle and fat found in the earth as remnants from a fire was from animal meat being cooked so that the men could have a meal following their labor.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As the investigators combed the Four Brothers mine area for human remains, a curious incident occurred involving a witness who might have ben more important than Sokolov apparently assumed. Much earlier in the investigation, detectives had noticed a name carved in the bark of a birch tree nearby “A.I. Fesenko.” It led straight to its owner, a young mining engineer. He claimed to have been in the woods prospecting just a few days before the alleged massacre, and had run into Commissar Yurensky by chance. Yuransky had asked about the state of the track to the Four Brothers, and Fosenko had offered his advice. In mid-1919, he was brought back to the mine, and sat rather sullenly as the Whites scoured the area for clues. One day, he suddenly exclaimed, “You will have to look very hard!” Asked to expound on his ejaculation, Fesenko added, “…the story of the bonfires and the burning of the bodies was all a myth. See for yourself! How could they have destroyed all those bodies and left so few cinders?” When Wilton mentioned this to Sokolov, the investigator dismissed Fesenko as: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just a young fool of a Bolshevik…the fact is, we hope he will give himself or some of the murderers away. We arrested him and let hm go. He haunts this place, and is forever trying to prove that nothing could have happened here…He has probably been put up to it by the murderers or their spies. That is why we let him wander about.”</w:t>
      </w:r>
      <w:r>
        <w:rPr>
          <w:rStyle w:val="EndnoteReference"/>
          <w:rFonts w:eastAsia="Times New Roman" w:cs="Times New Roman" w:ascii="Times New Roman" w:hAnsi="Times New Roman"/>
          <w:sz w:val="24"/>
          <w:szCs w:val="24"/>
        </w:rPr>
        <w:endnoteReference w:id="75"/>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On June 25, 1919, the mine excavation operation finally produced some hard physical evidence that seemed conclusive to those who supported the Romanov massacre theory. The searchers found the corpse of a small dog at the bottom of the mineshaft. It was nearly perfectly preserved and was identified immediately as Jimmy, the lapdog which had belonged to Grand Duchess Titiana. Sokolov immediately seized on this piece of evidence as the smoking gun. As he put it in his own words, “The mine gave up the secret of Ipatiev House.” The investigator was now close to making his summation towards case closed, exactly as he would have planned. The last puzzle pieces of the assassination jigsaw had fallen perfectly into place. Two brothers who had worked at the Soviet military garage under the Bolsheviks revealed that the Cheka, the Communist secret police, had ordered a truck to be dispatched to Ipatiev Houe on the night of July 16. With a vehicle identified and a probable trail, Sokolov resolved to follow the trail on foot along the thirteen miles from the Ipatiev House to the Four Brothers. His marathon walk his the jackpot at level crossing 184, where the old mining railway crossed the road to Koptyaki. The crossing-keeper recalled how the previous summer, a truck had gone past filled with armed soldiers; it had woken him up in the middle of the night, and it struck his as very odd, as no motor vehicle had ever past his remote house at such an hour before. He could not recall the date, but did remember that the next morning villagers from Koptyaki had informed that roadblocks had been erected in the area. This new piece of testimony fit the massacre theory perfectly, as Sokolov had long known about the area being blocked off just after he disappearance of the Romanovs. Where the road turned off to the mine, it became a rough track, and in a deep rut, Sokolov found broken boards an oily rope, telltale sign that a truck had gotten stuck and been extracted with difficulty. A forrester recalled that there had been the mark of a heavy vehicle all the way along the track, crushed branches and undergrowth, and tire treads going all the way up to the mine itself. Even the return journey was witnessed. A witness had spotted the truck at crossing 184, again on the night of July 18, 1918, and the garage mechanics confirmed that it had arrived back on the morning of July 19. When it returned, they claimed the platform was heavily bloodstained. By a diligent follow-up investigation, Sokolov had connected the Ipatiev House with the mine, but he still had to establish what had happened to half a ton of flesh and bone, the corpus delecti of eleven murder victims.</w:t>
      </w:r>
      <w:r>
        <w:rPr>
          <w:rStyle w:val="EndnoteReference"/>
          <w:rFonts w:eastAsia="Times New Roman" w:cs="Times New Roman" w:ascii="Times New Roman" w:hAnsi="Times New Roman"/>
          <w:sz w:val="24"/>
          <w:szCs w:val="24"/>
        </w:rPr>
        <w:endnoteReference w:id="76"/>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He would find his answer at the mine itself. Two peasants said that the previous July, they had seen fragments of a box or packing case near the mine, and the rope that had been used to fasten it. Sokolov was satisfied that the box or boxes had contained the answer to the riddle of what became of the missing bodies. Her learned that, on July 17, a worker at the Commisssary of Supply, Zimin, called at the Russian company at Ekaterinburg with an order for a large quantity of sulphuric acid, signed for by the regional commissar for supply, Pyotr Viokov. Laer that same day, Zimin had come back again with another order of acid. Sokolov concluded that this must have been the load of acid that had been taken to the mine in wooden boxes, and also learned that a large volume of petrol had been sent out to the Four Brothers mine as well. One witness reported seeing a metal petrol drum at crossing 184. Sokolov estimated that at least 131 gallons of petrol had reached the mine. With the acid and petrol shipment, Sokolov now had the evidence hew so desperately needed to account for what had happened to the missing bodies. The evidence pointed to the fact that the imperial family had had their remains expunged by fire and acid. All that remained was to find those responsible for the heartless operation.</w:t>
      </w:r>
      <w:r>
        <w:rPr>
          <w:rStyle w:val="EndnoteReference"/>
          <w:rFonts w:eastAsia="Times New Roman" w:cs="Times New Roman" w:ascii="Times New Roman" w:hAnsi="Times New Roman"/>
          <w:sz w:val="24"/>
          <w:szCs w:val="24"/>
        </w:rPr>
        <w:endnoteReference w:id="77"/>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The BBC journalists were able to acquire the services of the forensics expert Professor Francis Camps, who was employed as pathologist of Britain’s Home Office for thirty years. Working at the invitation of Summers and Mangold and the BBC team, Camps spent a month revieing all the available data on the Romanov case, including the original photographs of the material evidence. The BBC team had some of the photographs enlarged, for closer study like the blood-stained wood and bullets. When asked if it was fair to apply technology of the 1970s to a 1919 investigation, Professor Camps remarked, “After all, we have succeeded in investigating the stain on King Charles I’s shirt and vest, which he wore when his head was cut off, and also of studying the material available on Jack the Ripper, and even the Sydney St. siege.” In this case, Professor Camps did not have the actual evidence, but the photographs were of good quality and the next best thing. Summers and Mangold have transcribed Camps’ statements verbatim from the recording here. First, the journalists share the professor’s conclusions on the tests conducted on the blood at Ipatiev House, he had this to say:</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Mangold: “Would you accept these tests?”</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Camps: “Oh, entirely, yes. The only conclusion they came to was that it was human blood, and I think there’s no argument that it was human blood.”</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Mangold: “Now he says that one of the stains on the floor of the cellar was the blood from the body of the empress. How can he claim that?”</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Camps: “He can’t. This is pure imagination. I mean had it been grouped, which it wasn’t, and had you known the empress’s bloods group, you might have said it was similar, but you can’t say it was the same person.”</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1918, the technique of blood grouping had not yet been developed, Professor Camps’s argument applies just as appropriately to Sokolov’s claim that the blood on the wall was from one of the grand duchesses.] He had no way of determining that, since the technique of blood grouping had not yet been developed in that day.  </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Mangold: “And again, he draws a conclusion that the amount of blood found shows that more than one person must have died in the cellar because one wounded person couldn’t have distributed so much blood over so wide an area. Would you go along with that hypothesis?”</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Camps: “No. A little blood goes a long way, and you’ve got to remember that according to his report attempts had been made to wash the blood away. Now this spreads it out. I would have thought it fitted just as easily into the hypothesis of somebody who was injured, or who had a very severe nosebleed or something. Because that again would have distributed it in different places if he was moving about.”</w:t>
      </w:r>
      <w:r>
        <w:rPr>
          <w:rStyle w:val="EndnoteReference"/>
          <w:rFonts w:eastAsia="Times New Roman" w:cs="Times New Roman" w:ascii="Times New Roman" w:hAnsi="Times New Roman"/>
          <w:sz w:val="24"/>
          <w:szCs w:val="24"/>
        </w:rPr>
        <w:endnoteReference w:id="78"/>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Apart from the professor’s objections, there is much to suggest that the evidence of the blood and bullets was tampered with, following the commencement of the White investigations, in an attempt to make the crime scene appear more convincing. The records suggest that more of both appeared as time passed in the various stages of the investigations. For instance, British High Commissioner Charles Eliot, who inspected Ipatiev House in early October 1918, was told that some of the bullet holes had been stained with blood, but he noted: Otherwise, no traces of blood were visible…” This perspective was corroborated by another neutral observer, </w:t>
      </w:r>
      <w:r>
        <w:rPr>
          <w:rFonts w:eastAsia="Times New Roman" w:cs="Times New Roman" w:ascii="Times New Roman" w:hAnsi="Times New Roman"/>
          <w:i/>
          <w:iCs/>
          <w:sz w:val="24"/>
          <w:szCs w:val="24"/>
        </w:rPr>
        <w:t>New York Times</w:t>
      </w:r>
      <w:r>
        <w:rPr>
          <w:rFonts w:eastAsia="Times New Roman" w:cs="Times New Roman" w:ascii="Times New Roman" w:hAnsi="Times New Roman"/>
          <w:sz w:val="24"/>
          <w:szCs w:val="24"/>
        </w:rPr>
        <w:t xml:space="preserve"> correspondent Carl Ackerman, who arrived in late November, shortly before the transition from Sergeyev to Sokolov, in which he reported that there has been “…no pools of blood, and it seemed doubtful to me that seven persons should die such a horrible death and leave only small ‘blood clots’ in the bullet holes and small blood stains on the floor.”</w:t>
      </w:r>
      <w:r>
        <w:rPr>
          <w:rStyle w:val="EndnoteReference"/>
          <w:rFonts w:eastAsia="Times New Roman" w:cs="Times New Roman" w:ascii="Times New Roman" w:hAnsi="Times New Roman"/>
          <w:sz w:val="24"/>
          <w:szCs w:val="24"/>
        </w:rPr>
        <w:endnoteReference w:id="79"/>
      </w:r>
      <w:r>
        <w:rPr>
          <w:rFonts w:eastAsia="Times New Roman" w:cs="Times New Roman" w:ascii="Times New Roman" w:hAnsi="Times New Roman"/>
          <w:sz w:val="24"/>
          <w:szCs w:val="24"/>
        </w:rPr>
        <w:t xml:space="preserve">     </w:t>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Not surprisingly, the blood evidence underwent a metamorphosis after the Ackerman visit. Sokolov, who visited the same room in the spring of 1919, noted: “Sergeyev did not notice the splotches of blood which I discovered on the south and east walls.” Yet, the truth is Judge Sergeyev had displayed pedantic exactitude in his detailed descriptions. Does I make sense that he would overlook something so noteworthy in so important a case as the murder of the imperial family? Would he have left out such important details as blood splashes had his team come across such key evidence? If both Sergeyev and Sokolov recorded their evidence factually and accurately, then the extra blood logically must have been planted between the two investigations. Again significantly, Sokolov’s team members went to considerable lengths to make detailed descriptions of the blood. Captain Bolygin, for instance, wrote of: “…so much blood that it had even soaked through the floor and stained the ground beneath it. There was blood on the floor in every room through which the bodies were carried, blood on the gate, blood on the front steps, and blood outside, where the lorry stood waiting.” Of his visit in 1919, Robert Wilton said, “So much blood had flowed that the marks of the red-stained swab were distinctly visible a year later.” This detail was odd, as this was many months after the sections of stained wood had been removed by Judge Sergeyev’s team. General Diterikhs writes of investigators finding table linen, towels, and napkins with “large thick bloodstains” on which someone had wiped his hands without washing them first. This is key evidence in a crime severely lacking in sufficient evidence, yet the official investigators involved ostensibly made no mention of this key evidence they could not possibly have overlooked.</w:t>
      </w:r>
      <w:r>
        <w:rPr>
          <w:rStyle w:val="EndnoteReference"/>
          <w:rFonts w:eastAsia="Times New Roman" w:cs="Times New Roman" w:ascii="Times New Roman" w:hAnsi="Times New Roman"/>
          <w:sz w:val="24"/>
          <w:szCs w:val="24"/>
        </w:rPr>
        <w:endnoteReference w:id="80"/>
      </w:r>
      <w:r>
        <w:rPr>
          <w:rFonts w:eastAsia="Times New Roman" w:cs="Times New Roman" w:ascii="Times New Roman" w:hAnsi="Times New Roman"/>
          <w:sz w:val="24"/>
          <w:szCs w:val="24"/>
        </w:rPr>
        <w:t xml:space="preserve"> </w:t>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Even more serious discrepancies arise when one reviews the various investigators’ records of the bullets and corresponding bullet holes in the so-called “murder room.” Pierre Guillard returned to Ekaterinburg only a month after the disappearance of the imperial family. When recounting his visit to the lower floor room, he states, “At the time I left the house I could not believe that the imperial family had really perished. </w:t>
      </w:r>
      <w:r>
        <w:rPr>
          <w:rFonts w:eastAsia="Times New Roman" w:cs="Times New Roman" w:ascii="Times New Roman" w:hAnsi="Times New Roman"/>
          <w:i/>
          <w:iCs/>
          <w:sz w:val="24"/>
          <w:szCs w:val="24"/>
        </w:rPr>
        <w:t xml:space="preserve">There were such a small number of bullet holes </w:t>
      </w:r>
      <w:r>
        <w:rPr>
          <w:rFonts w:eastAsia="Times New Roman" w:cs="Times New Roman" w:ascii="Times New Roman" w:hAnsi="Times New Roman"/>
          <w:sz w:val="24"/>
          <w:szCs w:val="24"/>
        </w:rPr>
        <w:t>in the room which I had inspected, that I found it impossible that everyone had been executed.” However, in a book written two years later, Guillard describes the same scene so differently one can scarcely believe it’s the same witness:</w:t>
      </w:r>
    </w:p>
    <w:p>
      <w:pPr>
        <w:pStyle w:val="Normal"/>
        <w:ind w:left="720" w:right="21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 went down to the ground floor, the greater part of which was below the level of the ground. It was with intense emotion that I entered the room..,Its appearance was sinister beyond all expression. The only daylight filtered through a barred window at the height of a man’s head. The walls and floors </w:t>
      </w:r>
      <w:r>
        <w:rPr>
          <w:rFonts w:eastAsia="Times New Roman" w:cs="Times New Roman" w:ascii="Times New Roman" w:hAnsi="Times New Roman"/>
          <w:i/>
          <w:iCs/>
          <w:sz w:val="24"/>
          <w:szCs w:val="24"/>
        </w:rPr>
        <w:t>showed numerous traces of bullets and blows with bayonets</w:t>
      </w:r>
      <w:r>
        <w:rPr>
          <w:rFonts w:eastAsia="Times New Roman" w:cs="Times New Roman" w:ascii="Times New Roman" w:hAnsi="Times New Roman"/>
          <w:sz w:val="24"/>
          <w:szCs w:val="24"/>
        </w:rPr>
        <w:t>. A first glance showed that an odious crime had been committed there, and that several people had been killed…</w:t>
      </w:r>
      <w:r>
        <w:rPr>
          <w:rStyle w:val="EndnoteReference"/>
          <w:rFonts w:eastAsia="Times New Roman" w:cs="Times New Roman" w:ascii="Times New Roman" w:hAnsi="Times New Roman"/>
          <w:sz w:val="24"/>
          <w:szCs w:val="24"/>
        </w:rPr>
        <w:endnoteReference w:id="81"/>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There are two possible explanations for the contradiction between the two accounts. Either Gilliard was forgetful, or he was deliberately falsifying one of the accounts. There is also a third possibility. After Gilliard’s first visit to Ipatiev House in late summer of 1918, he stayed on to help both Sergeyev and Sokolov with their investigations. If new and more convincing evidence was planted at Ipatiev House, and if some of these additions did take place during the Sergeyev-Sokolev handover, then a second Gilliard visit to the murder room could have produced a substantially different impression than the first. Again, as with the blood, the record shows the number of bullets growing as time goes by. Charles Eliot recorded that, when he visited Ipatiev House in October 1918, Sergeyev told him there had been a total of seventeen bullet holes. Captain McCullough, a British intelligence officer, wrote of his visit to Ipatiev House in the summer of 1918: “There were sixteen bullet holes in the wall, and sixteen bulets were extracted from them by the Whites after they arrived.”</w:t>
      </w:r>
      <w:r>
        <w:rPr>
          <w:rStyle w:val="EndnoteReference"/>
          <w:rFonts w:eastAsia="Times New Roman" w:cs="Times New Roman" w:ascii="Times New Roman" w:hAnsi="Times New Roman"/>
          <w:sz w:val="24"/>
          <w:szCs w:val="24"/>
        </w:rPr>
        <w:endnoteReference w:id="82"/>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Then suddenly with Sokolov’s account, the number of bullet holes jumps to 30—nearly double the number referred to in earlier insections of the “murder room.”. It’s true that Sergeyev, as recorded by Sokolov, is supposed to have recorded 27 bullet holes—close enough to the Sokolov bullet count to be a near match. But how then did the very precise and exacting Charles Eliot obtain the number of seventeen bullet holes? If, as appearances would indicate, the evidence was tampered with, then perhaps Sergeyev’s record was altered at just around the time of the handover to Sokolov.</w:t>
      </w:r>
      <w:r>
        <w:rPr>
          <w:rStyle w:val="EndnoteReference"/>
          <w:rFonts w:eastAsia="Times New Roman" w:cs="Times New Roman" w:ascii="Times New Roman" w:hAnsi="Times New Roman"/>
          <w:sz w:val="24"/>
          <w:szCs w:val="24"/>
        </w:rPr>
        <w:endnoteReference w:id="83"/>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An even more striking contradiction comes from a witness who should have been qualified to describe the room in the immediate aftermath of the alleged massacre, Mikhail Letimin, the 36-year-old guard apprehended and interrogated after the fall of Ekaterinburg, gave Sergeyev a detailed account of the state the downstairs room was in just two days after the Romanovs disappearance:</w:t>
      </w:r>
    </w:p>
    <w:p>
      <w:pPr>
        <w:pStyle w:val="Normal"/>
        <w:ind w:left="720" w:right="21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that I heard about the murder of the tsar and his family interested me very much, and I decided, as far as I could, to check myself the information that I had received. On 18 July, with this in mind, I went into the room where the shooting had taken place, and noticed that the floor was clean; on the walls also I found there were no stains. On the far wall, on the left side of the doorway, </w:t>
      </w:r>
      <w:r>
        <w:rPr>
          <w:rFonts w:eastAsia="Times New Roman" w:cs="Times New Roman" w:ascii="Times New Roman" w:hAnsi="Times New Roman"/>
          <w:i/>
          <w:iCs/>
          <w:sz w:val="24"/>
          <w:szCs w:val="24"/>
        </w:rPr>
        <w:t>I noticed three holes, each about a centimetre deep, I saw no other traces of shooting</w:t>
      </w:r>
      <w:r>
        <w:rPr>
          <w:rFonts w:eastAsia="Times New Roman" w:cs="Times New Roman" w:ascii="Times New Roman" w:hAnsi="Times New Roman"/>
          <w:sz w:val="24"/>
          <w:szCs w:val="24"/>
        </w:rPr>
        <w:t>. It was evening when I made the examination, and I was in a hurry, afraid lest one of the authorities should see I was interested in the affair. I noticed no bullet traces or bayonet holes on the floor which I examined, although I repeat, I was in a hurry. I did not see any traces of blood anywhere.</w:t>
      </w:r>
      <w:r>
        <w:rPr>
          <w:rStyle w:val="EndnoteReference"/>
          <w:rFonts w:eastAsia="Times New Roman" w:cs="Times New Roman" w:ascii="Times New Roman" w:hAnsi="Times New Roman"/>
          <w:sz w:val="24"/>
          <w:szCs w:val="24"/>
        </w:rPr>
        <w:endnoteReference w:id="84"/>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rest of Letemin’s testimony is a careful, intelligent account of his experiences in Ipatiev House. And although he admits to time being short and his investigation being made in haste, his pointed remarks about the lack of blood, and the three lone bullet holes, ring true and seem genuine. How could he have missed the </w:t>
      </w:r>
      <w:r>
        <w:rPr>
          <w:rFonts w:eastAsia="Times New Roman" w:cs="Times New Roman" w:ascii="Times New Roman" w:hAnsi="Times New Roman"/>
          <w:i/>
          <w:iCs/>
          <w:sz w:val="24"/>
          <w:szCs w:val="24"/>
        </w:rPr>
        <w:t>27 other</w:t>
      </w:r>
      <w:r>
        <w:rPr>
          <w:rFonts w:eastAsia="Times New Roman" w:cs="Times New Roman" w:ascii="Times New Roman" w:hAnsi="Times New Roman"/>
          <w:sz w:val="24"/>
          <w:szCs w:val="24"/>
        </w:rPr>
        <w:t xml:space="preserve"> bullet holes which Sokolov listed, or even the total of seventeen mentioned by Charles Eliot? Sokolov, it just so happens, uses Letemin’s testimony when addressing other concerns, but omits this revealing account from the dossier.</w:t>
      </w:r>
      <w:r>
        <w:rPr>
          <w:rStyle w:val="EndnoteReference"/>
          <w:rFonts w:eastAsia="Times New Roman" w:cs="Times New Roman" w:ascii="Times New Roman" w:hAnsi="Times New Roman"/>
          <w:sz w:val="24"/>
          <w:szCs w:val="24"/>
        </w:rPr>
        <w:endnoteReference w:id="85"/>
      </w:r>
      <w:r>
        <w:rPr>
          <w:rFonts w:eastAsia="Times New Roman" w:cs="Times New Roman" w:ascii="Times New Roman" w:hAnsi="Times New Roman"/>
          <w:sz w:val="24"/>
          <w:szCs w:val="24"/>
        </w:rPr>
        <w:t xml:space="preserve"> Why? Is it because it’s inconvenient testimony damaging to his narrative of a massacre?</w:t>
      </w:r>
    </w:p>
    <w:p>
      <w:pPr>
        <w:pStyle w:val="Normal"/>
        <w:ind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t>These discrepancies aside, the fact remains that none of the investigations of Ipatiev House leave the forensic or academic researcher with any conclusive evidence that eleven people were slaughtered there in cold blood, certainly nothing conclusive about the alleged murders of the imperial family and their retinue. The fact that Sokolov granted priority to the evidence found at the Four Brothers mine is practically a confession to the unreliability of evidence found at the alleged crime scene. Sokolov himself claimed that the evidence found at the mine “was the very best, the most valuable witnesses.”</w:t>
      </w:r>
      <w:r>
        <w:rPr>
          <w:rStyle w:val="EndnoteReference"/>
          <w:rFonts w:eastAsia="Times New Roman" w:cs="Times New Roman" w:ascii="Times New Roman" w:hAnsi="Times New Roman"/>
          <w:sz w:val="24"/>
          <w:szCs w:val="24"/>
        </w:rPr>
        <w:endnoteReference w:id="86"/>
      </w:r>
      <w:r>
        <w:rPr>
          <w:rFonts w:eastAsia="Times New Roman" w:cs="Times New Roman" w:ascii="Times New Roman" w:hAnsi="Times New Roman"/>
          <w:sz w:val="24"/>
          <w:szCs w:val="24"/>
        </w:rPr>
        <w:t xml:space="preserve">  Direct evidence of witnesses is considered the strongest evidence in court, but in the Romanov family murder investigation, the direct evidence is so contradictory and weak that the circumstantial physical evidence found at the crime scene and the alleged burial site at Four Brothers has superseded the direct evidence as the most reliable in this case. Summers and Mangold made the suggestion to Professor Camps that the material evidence of personal effects of the family found at the mine were indeed prima facea evidence confirming the massacre of the imperial family, including the jewels, clothing, forty fragments of footwear, and the corset stays accounting for six women, matching the number of alleged female victims. In response to this proposal, Professor Camps put forward a legal parable to point out the inherent problem with such circumnstantial evidence:</w:t>
      </w:r>
    </w:p>
    <w:p>
      <w:pPr>
        <w:pStyle w:val="NoSpacing"/>
        <w:ind w:left="720"/>
        <w:rPr>
          <w:rFonts w:ascii="Times New Roman" w:hAnsi="Times New Roman" w:cs="Times New Roman"/>
          <w:sz w:val="24"/>
          <w:szCs w:val="24"/>
        </w:rPr>
      </w:pPr>
      <w:r>
        <w:rPr>
          <w:rFonts w:cs="Times New Roman" w:ascii="Times New Roman" w:hAnsi="Times New Roman"/>
          <w:sz w:val="24"/>
          <w:szCs w:val="24"/>
        </w:rPr>
        <w:t>If all of my clothes and my pipe and my watch and shoes,</w:t>
      </w:r>
    </w:p>
    <w:p>
      <w:pPr>
        <w:pStyle w:val="NoSpacing"/>
        <w:ind w:left="720"/>
        <w:rPr>
          <w:rFonts w:ascii="Times New Roman" w:hAnsi="Times New Roman" w:cs="Times New Roman"/>
          <w:sz w:val="24"/>
          <w:szCs w:val="24"/>
        </w:rPr>
      </w:pPr>
      <w:r>
        <w:rPr>
          <w:rFonts w:cs="Times New Roman" w:ascii="Times New Roman" w:hAnsi="Times New Roman"/>
          <w:sz w:val="24"/>
          <w:szCs w:val="24"/>
        </w:rPr>
        <w:t>were to be found in a pile on Beachy Head, and if I were</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to never be seen again, there might be considerable speculation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that I had died. Any historian or journalist could easily build a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case for my having committed suicide. However, suppose I turn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up a few years later running a bistro in Paris, that would have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been just as feasible. The point I am making—and it is an important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legal principle—is that circumstantial evidence of death, even good </w:t>
      </w:r>
    </w:p>
    <w:p>
      <w:pPr>
        <w:pStyle w:val="NoSpacing"/>
        <w:ind w:left="720"/>
        <w:rPr>
          <w:rFonts w:ascii="Times New Roman" w:hAnsi="Times New Roman" w:cs="Times New Roman"/>
          <w:sz w:val="24"/>
          <w:szCs w:val="24"/>
        </w:rPr>
      </w:pPr>
      <w:r>
        <w:rPr>
          <w:rFonts w:cs="Times New Roman" w:ascii="Times New Roman" w:hAnsi="Times New Roman"/>
          <w:sz w:val="24"/>
          <w:szCs w:val="24"/>
        </w:rPr>
        <w:t>motive for death, cannot, indeed must never, on its own, be proof of death.</w:t>
      </w:r>
      <w:r>
        <w:rPr>
          <w:rStyle w:val="EndnoteReference"/>
          <w:rFonts w:cs="Times New Roman" w:ascii="Times New Roman" w:hAnsi="Times New Roman"/>
          <w:sz w:val="24"/>
          <w:szCs w:val="24"/>
        </w:rPr>
        <w:endnoteReference w:id="87"/>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Many people have faked their own deaths to escape financial, legal or other threatening circumstances. The author of </w:t>
      </w:r>
      <w:r>
        <w:rPr>
          <w:rFonts w:cs="Times New Roman" w:ascii="Times New Roman" w:hAnsi="Times New Roman"/>
          <w:i/>
          <w:iCs/>
          <w:sz w:val="24"/>
          <w:szCs w:val="24"/>
        </w:rPr>
        <w:t>Shakespeare’s Codex</w:t>
      </w:r>
      <w:r>
        <w:rPr>
          <w:rFonts w:cs="Times New Roman" w:ascii="Times New Roman" w:hAnsi="Times New Roman"/>
          <w:sz w:val="24"/>
          <w:szCs w:val="24"/>
        </w:rPr>
        <w:t xml:space="preserve"> showed how Edward de Vere staged his death so he could be exiled by King James I to the penal island known as the Isle of Mersea not far from Colchester in Essex County and within sight of his childhood home Heddingham Castle, one of the de Vere family estates. Some Baconians make a similar case for Bacon faking his death, so that his official death from pneumonia brought on from conducting cold experiments, they allege, is fictitious. Bacon is thought to have done this so he could escape from his political enemies and possibly even assassination, and is believed to have gone abroad to Hungary, which shares a territorial claim with Romania to the mysterious region known as Transylvania. The Baconian researcher John Bentley hypothesizes in his book </w:t>
      </w:r>
      <w:r>
        <w:rPr>
          <w:rFonts w:cs="Times New Roman" w:ascii="Times New Roman" w:hAnsi="Times New Roman"/>
          <w:i/>
          <w:iCs/>
          <w:sz w:val="24"/>
          <w:szCs w:val="24"/>
        </w:rPr>
        <w:t>The Royal Secret</w:t>
      </w:r>
      <w:r>
        <w:rPr>
          <w:rFonts w:cs="Times New Roman" w:ascii="Times New Roman" w:hAnsi="Times New Roman"/>
          <w:sz w:val="24"/>
          <w:szCs w:val="24"/>
        </w:rPr>
        <w:t xml:space="preserve"> that Bacon’s journey to Transylvania was in pursuit of the secrets to alchemy and immortality. This is not a book dedicated to mysticism and metaphysics, so this topic will be left to another occasion. As for other royals who might have faked their deaths, it has been claimed by some alleged insiders that Princess Diana and lover Dodi Fayed faked their deaths so that she could escape the limelight and possibly assassination, and live a quiet life in exile. Given that Dodi Fayad produced a TV series called “FX” that specifically focused on cases of the rich and famous faking their deaths, it does give one cause for pause and reflection.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Professor Camps found Sokolov’s mineshaft evidence dubious at best. He was particularly doubtful about the corset stays, which Camps comments on based on careful examination of a blown-up photograph of the stays: “The stiffeners in the corset stays should have been subjected to firearm injuries; you see I doubt whether you fire a lot of bullets into a person you won’t damage something in their chests.” The professor has made a very pertinent argument, which is this: if six women are barraged by a volley of bullets, the probability is high that some would be shot above the waist; if, as Sokolov claims, all were wearing corsets, it would be highly unlikely that every bullet would miss every piece of stiffening in all six sets of corset stays, yet that is what Sokolov is asking the jury to believe, as none of his coreset stay exhibits display the slightest sign of damage.</w:t>
      </w:r>
      <w:r>
        <w:rPr>
          <w:rStyle w:val="EndnoteReference"/>
          <w:rFonts w:cs="Times New Roman" w:ascii="Times New Roman" w:hAnsi="Times New Roman"/>
          <w:sz w:val="24"/>
          <w:szCs w:val="24"/>
        </w:rPr>
        <w:endnoteReference w:id="88"/>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In fact, it is doubtful whether the six sets of corset stays were found at the mine at all, as no mention is made of them in lists drawn up by Sokolov’s investigative predecessors. And the explanation is not that the stays were not discovered until 1919, during Sokolov’s excavation at the mine. </w:t>
      </w:r>
      <w:r>
        <w:rPr>
          <w:rFonts w:cs="Times New Roman" w:ascii="Times New Roman" w:hAnsi="Times New Roman"/>
          <w:i/>
          <w:iCs/>
          <w:sz w:val="24"/>
          <w:szCs w:val="24"/>
        </w:rPr>
        <w:t>The New York Times</w:t>
      </w:r>
      <w:r>
        <w:rPr>
          <w:rFonts w:cs="Times New Roman" w:ascii="Times New Roman" w:hAnsi="Times New Roman"/>
          <w:sz w:val="24"/>
          <w:szCs w:val="24"/>
        </w:rPr>
        <w:t xml:space="preserve"> correspondent on the site in December 1919 did mention the discovery of corset stays, but not in the vicinity of the Four Brothers mine. He claims they were discovered </w:t>
      </w:r>
      <w:r>
        <w:rPr>
          <w:rFonts w:cs="Times New Roman" w:ascii="Times New Roman" w:hAnsi="Times New Roman"/>
          <w:i/>
          <w:iCs/>
          <w:sz w:val="24"/>
          <w:szCs w:val="24"/>
        </w:rPr>
        <w:t>in the stoves</w:t>
      </w:r>
      <w:r>
        <w:rPr>
          <w:rFonts w:cs="Times New Roman" w:ascii="Times New Roman" w:hAnsi="Times New Roman"/>
          <w:sz w:val="24"/>
          <w:szCs w:val="24"/>
        </w:rPr>
        <w:t xml:space="preserve"> at Ipatiev House, along with other burned personal effects belonging to the Romanovs. Many of the imperil family’s personal effects had been burned there in what appeared to be a Bolshevik effort to expunge evidence following the Romanovs disappearance.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Professor Camps was utterly bewildered by the assassins’ efficiency in destroying the corpses of the murder victims to remove all evidence of corpus delicti, while leaving such an array of easily detectible personal effects such as clothing, a handbag, and pieces of shoe leather scattered about the environs of the mine.</w:t>
      </w:r>
      <w:r>
        <w:rPr>
          <w:rStyle w:val="EndnoteReference"/>
          <w:rFonts w:cs="Times New Roman" w:ascii="Times New Roman" w:hAnsi="Times New Roman"/>
          <w:sz w:val="24"/>
          <w:szCs w:val="24"/>
        </w:rPr>
        <w:endnoteReference w:id="89"/>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Regarding the damage sustained by the jewelry, Camps confessed that he was no expert, but recommended the services of Robert Webster, a consultant gemmologist. Webster found fault with the Sokolov dossier, arguing that the damage sustained by the jewels and jewelry did not correspond with the heat level of the fire. He was most puzzled by the evidence related to the brilliant belonging to the tsarina. Sokolov’s diary claims that the platinum setting was damaged by the fire, but the diamonds survived unscathed. Webster insisted that the reverse should have occurred. Platinum is highly heat resistant, and should only have been affected after the diamonds had been damaged by extreme heat. Webster determined that the fire must have burned at over 1,000 degrees centigrade for the platinum to have been affected, and if that was the case, it cast further doubt on evidence related to the jeweled cross. According to Sokolov, the cross had “undoubtedly been exposed to fire. This is indicated by the appearance of the platinum and by the fact that the headed on one of the sharp projections is a burned pearl.” However, Webster asserted that pearls start turning brown and become brittle at only 200 degrees centigrade. If the fire was hot enough to damage platinum, at five times that heat level, then the pearls should have been completely destroyed. Instead, Sokolov refers to a burned pearl surviving.</w:t>
      </w:r>
      <w:r>
        <w:rPr>
          <w:rStyle w:val="EndnoteReference"/>
          <w:rFonts w:cs="Times New Roman" w:ascii="Times New Roman" w:hAnsi="Times New Roman"/>
          <w:sz w:val="24"/>
          <w:szCs w:val="24"/>
        </w:rPr>
        <w:endnoteReference w:id="90"/>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In the case of the jewels, there are many other forensic discrepancies that are far less technical and require no expertise in chemistry or physics to deduce. For instance, Sokolov reports finding safety chains for bracelets at the mine, and suggested they were broken off when the killers wrenched bracelets from the wrists of the dead tsarina and her daughters. That claim is credible except for testimony of the star eyewitness of the alleged massacre, Medvedev. According to his testimony, jewelry had been taken from the family before their deaths, and also after their murders, but not at the mine, but rather in the room where they allegedly met their deaths in Ipatiev House, claiming, “…they took from </w:t>
      </w:r>
      <w:r>
        <w:rPr>
          <w:rFonts w:cs="Times New Roman" w:ascii="Times New Roman" w:hAnsi="Times New Roman"/>
          <w:i/>
          <w:iCs/>
          <w:sz w:val="24"/>
          <w:szCs w:val="24"/>
        </w:rPr>
        <w:t>all</w:t>
      </w:r>
      <w:r>
        <w:rPr>
          <w:rFonts w:cs="Times New Roman" w:ascii="Times New Roman" w:hAnsi="Times New Roman"/>
          <w:sz w:val="24"/>
          <w:szCs w:val="24"/>
        </w:rPr>
        <w:t xml:space="preserve"> the members of the imperial family, whoever had them, rings, bracelets, along with two gold watches,,,” Medvedev also described a very meticulous clean-up operation of all valuables. The next morning, under the watchful eyes of the assistant commandant, “the objects of value were put in trunks brought from the coach-house.”</w:t>
      </w:r>
      <w:r>
        <w:rPr>
          <w:rStyle w:val="EndnoteReference"/>
          <w:rFonts w:cs="Times New Roman" w:ascii="Times New Roman" w:hAnsi="Times New Roman"/>
          <w:sz w:val="24"/>
          <w:szCs w:val="24"/>
        </w:rPr>
        <w:endnoteReference w:id="91"/>
      </w:r>
      <w:r>
        <w:rPr>
          <w:rFonts w:cs="Times New Roman" w:ascii="Times New Roman" w:hAnsi="Times New Roman"/>
          <w:sz w:val="24"/>
          <w:szCs w:val="24"/>
        </w:rPr>
        <w:t xml:space="preserve"> This begs the question: If the Bolsheviks were so circumspect about cleaning up the crime scene, and if bracelets and watches were removed from all the bodies at Ipatiev House, then how in the world did the bracelet chains end up being scattered about at the Four Brothers mine?</w:t>
      </w:r>
      <w:r>
        <w:rPr>
          <w:rStyle w:val="EndnoteReference"/>
          <w:rFonts w:cs="Times New Roman" w:ascii="Times New Roman" w:hAnsi="Times New Roman"/>
          <w:sz w:val="24"/>
          <w:szCs w:val="24"/>
        </w:rPr>
        <w:endnoteReference w:id="92"/>
      </w:r>
      <w:r>
        <w:rPr>
          <w:rFonts w:cs="Times New Roman" w:ascii="Times New Roman" w:hAnsi="Times New Roman"/>
          <w:sz w:val="24"/>
          <w:szCs w:val="24"/>
        </w:rPr>
        <w:t xml:space="preserve"> Could it be that such evidence was planted at the mine? There is something deeply contradictory about the Bolsheviks going to such lengths to expunge evidence at the crime scene and to be so cavalier and apparently reckless and careless about leaving evidence of a slaughter at the mine. What it suggests is that the Bolsheviks scoured the crime scene in order to expunge all evidence of their appalling massacre at the crime scene, but the Whites later planted evidence to implicate the Bolsheviks in the crime they had attempted to hide.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We now return to the mater of the corpus delecti. I murder cases, it is incumbent upon the investigators to recover the corpus delecti to prove that a murder had actually taken place. Sokolov’s team recovered no bodies, but accepted that the one human finger, the small pile of unidentified bones, and “the greasy matter mixed with earth,” were all that remained of the Romanov corpses. Summers and Mangold asked Professor Camps what he thought of these meagre human remains, which he had managed to examine from blow ups of Sokolov’s original photographic negatives. First, there was the finger that Sokolov assumed was the tsarina’s, even though Dr. Derevenko had testified earlier that the finger belonged to his colleague, Dr. Bodkin. The interview proceeded as follows: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Mangold: “Sokolov describes it officially as the index finer of a woman of middle age with long thin fingers and nails that had once been well-manicured. Would you mass the same judgment on that finger?”</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Camps: Emphically, no. I think, as I understand it, this was sometime afterwards. One of the troubles about the finger is that first of all it would be decomposed; secondly, even if it had been preserved, it should have wrinkled. Now that finger does not look like the finger of someone that looked after their hands very well.</w:t>
      </w:r>
      <w:r>
        <w:rPr>
          <w:rStyle w:val="EndnoteReference"/>
          <w:rFonts w:cs="Times New Roman" w:ascii="Times New Roman" w:hAnsi="Times New Roman"/>
          <w:sz w:val="24"/>
          <w:szCs w:val="24"/>
        </w:rPr>
        <w:endnoteReference w:id="93"/>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At that point, the BBC journalists showed the professor a close-up of the tsarina’s actual hands, taken from a contemporary photograph. They then asked him what conclusions he drew from comparing the fingers in the photograph to the finger Sokolov included in his dossier as one belonging to the Tsarina. The interview continued as follows: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Camps: Well, only that these are long, slim fingers, with well-cared-for, long nails. On the other one, the nails are broken down almost to the quick.</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Mangold: You wouldn’t then make the same judgement as Sokolov on that finger? I mean you wouldn’t make any except that it’s a very well-preserved finger?</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Camps: I don’t think it’s that old actually. I think if I were Sokolov I might, because I think he’s practicing the gentle art of self-deception to an incredible degree.</w:t>
      </w:r>
      <w:r>
        <w:rPr>
          <w:rStyle w:val="EndnoteReference"/>
          <w:rFonts w:cs="Times New Roman" w:ascii="Times New Roman" w:hAnsi="Times New Roman"/>
          <w:sz w:val="24"/>
          <w:szCs w:val="24"/>
        </w:rPr>
        <w:endnoteReference w:id="94"/>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The professor went even further, and suggested the finger might be a plant, in the light of has feelings about the rest of Sokolov’s work. In any case, he emphasized the fact that nobody could normally identify a person simply by their finger, even if they had known them well for years—unless there was some definite distinguishing mark.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BBC journalists then interviewed the professor of forensics about the 42 bone fragments found at the mine, and exhibited by Sokolov in a small photograph. Professor Camps examined this under a microscope and was asked if the bones could possibly be all that was left of eleven corpses after burning. His reply consisted of this: “It’d fantastic. I think one must give the investigators one point—it looks as if it’s been cut or sawn. But you should be able to say definitely that they’re human, by proper examination. But that doesn’t represent eleven bodies. It doesn’t even represent one I think.”</w:t>
      </w:r>
      <w:r>
        <w:rPr>
          <w:rStyle w:val="EndnoteReference"/>
          <w:rFonts w:cs="Times New Roman" w:ascii="Times New Roman" w:hAnsi="Times New Roman"/>
          <w:sz w:val="24"/>
          <w:szCs w:val="24"/>
        </w:rPr>
        <w:endnoteReference w:id="95"/>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An ordinary doctor at Ekaterinburg, consulted by Sokolov, had said only that he could not “exclude the possibility” that the bones were human. Professor Camps told the BBC journalists that, although it was hard to discern from a single photograph, some of them looked a lot like animal bones. He may have been right about that, as the dossier does refer to the “boners of a bird” being found, while another observer refers to rabbit bones being found at the mine. Faced with a lack of bone evidence, Sokolov smeared the previous investigative teams by making the extraordinary accusation that previous investigators had found more bones, but threw them away, when the record actually shows the reverse—the previous searchers submitted all the evidence to the judiciary as it was gathered. One entry, as far back as August 20, 1918, lists the objects handed over on that day to Judge Sergeyev, itemizing them down to the individual boot studs and buttons. Does it make sense for an investigator to be so pedantic about detailing things as fine as boot studs, and later simply discard burned and broken bones which was vital corpus delecti evidence for identifying the alleged murder victims?</w:t>
      </w:r>
      <w:r>
        <w:rPr>
          <w:rStyle w:val="EndnoteReference"/>
          <w:rFonts w:cs="Times New Roman" w:ascii="Times New Roman" w:hAnsi="Times New Roman"/>
          <w:sz w:val="24"/>
          <w:szCs w:val="24"/>
        </w:rPr>
        <w:endnoteReference w:id="96"/>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t>Professor Camps was adamant on one point—a proper forensic examination would have determined immediately whether the bones Sokolov had recovered at the mine were human. The investigator complains unconvincingly that “the fall of the Kolchak government prevented me from having a scientific examination done on these bones.” Yet the bones did reach Europe safely, and were returned to Sokolov’s care when he reached Paris. He signed a formal receipt for them, and the other remains, and they were stored in a bedroom of his hotel in the famous Latin quarter of Paris. Sokolov continued working on the case for another four years, so there is no legitimate excuse for failing to have the bones subjected to a proper forensic analysis over such a length of time. There were ample qualified specialists in Paris to examine the bones, but Sokolov seems not to have gone to the trouble, an extraordinary omission for an investigator so quick to criticize the shoddy work of his predecessors.</w:t>
      </w:r>
      <w:r>
        <w:rPr>
          <w:rStyle w:val="EndnoteReference"/>
          <w:rFonts w:cs="Times New Roman" w:ascii="Times New Roman" w:hAnsi="Times New Roman"/>
          <w:sz w:val="24"/>
          <w:szCs w:val="24"/>
        </w:rPr>
        <w:endnoteReference w:id="97"/>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singular account of what happened to the bones, the finger and the capsules of blood from Ipatiev House is a lengthy saga scarcely to be believed. To make a long story short, they disappeared. Veneration of heroes and martyrs is a strong tradition in Russia, and one would expect the Romanov bones and blood to be enshrined somewhere, sacred relics to be the subject of pilgrimages by the exiled faithful. The disappearance of these sacred relics of the Russian imperial family—the only known remains of a great ruling family— is bewildering to the extreme. One is tempted to conclude that the misplacing of such evidence is deliberate like the U.S. government losing JFK’s brain. For such a thing to be possible one wonders who else lost his brain while still living. Sokolov’s picture of the dubious-looking bones was published in the French edition of his book, but strangely omitted from the Russian edition issued as few months later. In light of what is now known, perhaps there were those in the Russian government who knew that the relics were not authentic, or at best dubious, and found it safer or more expedient for them to be conveniently misplaced.</w:t>
      </w:r>
      <w:r>
        <w:rPr>
          <w:rStyle w:val="EndnoteReference"/>
          <w:rFonts w:cs="Times New Roman" w:ascii="Times New Roman" w:hAnsi="Times New Roman"/>
          <w:sz w:val="24"/>
          <w:szCs w:val="24"/>
        </w:rPr>
        <w:endnoteReference w:id="98"/>
      </w:r>
      <w:r>
        <w:rPr>
          <w:rFonts w:cs="Times New Roman" w:ascii="Times New Roman" w:hAnsi="Times New Roman"/>
          <w:sz w:val="24"/>
          <w:szCs w:val="24"/>
        </w:rPr>
        <w:t xml:space="preserve"> This is reminiscent of Gandhi going to great lengths to have Rev. Doke’s biography of him published in Europe and the U.S., but not in places closer to home like South Africa or India. When evidence is damaging or problematic, it tends to be omitted from the record in the homeland or to conveniently go missing at opportune times.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complete absence of corpus delecti evidence is the weak link in the chain for the prosecution, but his never seemed to deter Sokolov. He simply accepted that in a 48-hour window, the Bolsheviks were able, with an ample supply of petrol and acid to obliterate eleven bodies. Professor Camps, on the other hand, was more than skeptical on this point, insisting that it was quite impossible. He explained that, in his considerable experience, it was difficult to burn the human body. To make his point, he showed photographs from his private black museum, the first of which was of a woman whose corpse was doused with paraffin and set alight. The photo taken in the aftermath of the burning attempt still showed the clear outline of the woman’s body. The professor explained that first the corpse chars in the fire, and the charring itself prevents the rest of the body from being consumed by the flames. To further substantiate the argument, Camps showed more photos, one of a woman who had been drenched in petrol and then burned over a protracted period, and another of a body that had been subjected to intense heat in a burning car. Both corpses remained quite recognizable as a human body. However, is it not the case that, in the case of cremations, the body is reduced to ash in a few short minutes? Professor Camps explained why the situation is different in this case. Modern cremations are performed in specially controlled clinical conditions, one at a time, in closed gas-fired ovens under intense heat. As for Hindu cremations on the Ganges, the p[rofessor destroyed any illusions of ashes floating on the river, by revealing how larger portions of charred bodies end up in the river, presenting a health hazard for bathers and swimmers in the sacred river.</w:t>
      </w:r>
      <w:r>
        <w:rPr>
          <w:rStyle w:val="EndnoteReference"/>
          <w:rFonts w:cs="Times New Roman" w:ascii="Times New Roman" w:hAnsi="Times New Roman"/>
          <w:sz w:val="24"/>
          <w:szCs w:val="24"/>
        </w:rPr>
        <w:endnoteReference w:id="99"/>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Professor Camps also rejected Sokolov’s claim that sulphuric acid would have been an effective agent in dissolving the charred remains of the Romanovs after burning. His contention was corroborated by Dr. Edward Rich, at West Point Military Academy, who said,</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In three days [the Bolsheviks only had two full days] it’s impossible to destroy eleven fully-grown or partly-grown bodies. The fire would destroy part of the musculature, and the epidermis,</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 xml:space="preserve">the hair and the outer structure. Merely pouring acid on them would not do much damage other than disfigure the surface…at Indiana University we tried to dissolve various bones. There were lamb bones and beef bones, and we even supplied a cat for the purpose. And although there was a disagreeable mess at the bottom of the beaker, it took them more than three days to reach that state—they never completely dissolved. </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Mangold: “At the end of it was there enough bone structure to recognize it as bone structure?”</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Dr. Rich: “Yes.”</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Mangold: “I mean would it crumble to the touch or what?”</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Dr. Rich: “It was sort of unpleasant to feel…some parts remained hard and others crumbled.”</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Mangold: “Are you saying that one could really get rid of the principal structure of the bone by using acid on it?”</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Dr. Rich: “If there was enough acid, and a large enough vat to contain them, similar to a cannibal’s pot, perhaps they could dissolve them. But you can’t do it in three says.</w:t>
      </w:r>
      <w:r>
        <w:rPr>
          <w:rStyle w:val="EndnoteReference"/>
          <w:rFonts w:cs="Times New Roman" w:ascii="Times New Roman" w:hAnsi="Times New Roman"/>
          <w:sz w:val="24"/>
          <w:szCs w:val="24"/>
        </w:rPr>
        <w:endnoteReference w:id="100"/>
      </w:r>
    </w:p>
    <w:p>
      <w:pPr>
        <w:pStyle w:val="NoSpacing"/>
        <w:ind w:right="1440"/>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Dr. Rich was careful to point out that his experiment was conducted in a modern laboratory, and the bones tested were completely immersed in acid; it was, in his view, completely out of the question that these conditions could have been simulate in a forest clearing. Despite this, Summers and Mangold asked the expert to consider two accounts of the alleged destruction technique, supposedly provided years afterwards by Yarmakov and Voikov. Both accounts, as it turn out, are apocryphal, but it is revealing to read their detailed description of the burning and acid method. In particular, Voikov is quoted as saying, “When a giant and bloody heap of human bits and pieces—chopped arms, legs and heads—was ready beside the mineshaft, it was drenched in petrol and sulphuric acid and setr on fire. The burning lasted 48 hours.” In contrast, the account attributed to Yarmakov states, “We built a funeral pyre of cut logs big enough to hold the bodies, two layers deep. We poured five buckets of gasoline over the corpses, and two buckets of sulphuric acid, and set the logs afire. The gasoline made everything burn rapidly. But I stood by to make sure that not one fingernail or fragment of bone remained unconsumed.”</w:t>
      </w:r>
      <w:r>
        <w:rPr>
          <w:rStyle w:val="EndnoteReference"/>
          <w:rFonts w:cs="Times New Roman" w:ascii="Times New Roman" w:hAnsi="Times New Roman"/>
          <w:sz w:val="24"/>
          <w:szCs w:val="24"/>
        </w:rPr>
        <w:endnoteReference w:id="101"/>
      </w:r>
      <w:r>
        <w:rPr>
          <w:rFonts w:cs="Times New Roman" w:ascii="Times New Roman" w:hAnsi="Times New Roman"/>
          <w:sz w:val="24"/>
          <w:szCs w:val="24"/>
        </w:rPr>
        <w:t xml:space="preserve"> Neither of these accounts ring true. They seem like the conjurings of the imagination rather than an eyewitness account. Mixing sulfuric acid with gasoline seems like a bad idea, Neither writer seems to have even a rudimentary knowledge of chemistry. Acid is not flammable and would, if mixed with gasoline, reduce the flammability of the gasoline. On top of that, the gasoline would nullify the effect of the acid, so that it would fail to dissolve or destroy substances due to the admixture of gasoline. The experts, Professor Camps and Dr, Rich, also find both accounts lacking in credibility. They both concur that mixing petrol and acid would be perilous and counterproductive. The smoke and vapor from such a mixture would be both noxious and poisonous. In addition, the mixture would be counterproductive in the sense that the acid would nullify the effect of the fuel and prevent it from burning; and the petrol would nullify the corrosive effect of the acid. In short, mixing the two agents produce no advantage, but would only nullify the flammability of the gasoline and neutralize the corrosive power of the acid. Were the method described actually applied, there would be no effect—no burning and no corrosive effect from the acid. The result would be that the corpses would neither burn nor dissolve, but would remain completely intact. If we are to believe that gasoline and acid were used, a different method must have been followed than those described in the two accounts. Gasoline had to be used on its own to burn the human remains, after which the acid must have been applied separately to dissolve the remains. However, the fact that the authors of these accounts both lied—because of the inconceivability of mixing petrol and acid—there is the highest likelihood that neither agent was used and the bodies were never burned as was alleged. Why would both Yarmokov and Voikov lie unless they intend to create a cover story for what really happened to the Romonovs? What seems more likely is that the Romonovs went into hiding and the story was merely invented in an attempt to explain their disappearance as a cover story. Whoever or whatever prompted the two men to lie, the motivation must have been to conceal the truth that the Romanov murders were faked and the family went into hiding. This is the logical conclusion to be drawn from the fabricated eyewitness accounts of the alleged attempt to destroy the corpus delecti.</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In the UK, there was a famous case of an acid bath killer named John George Hague, who was dissolving his victims’ bodies in a large vat of sulphuric acid. The entire body of each victim would eventually dissolve until all that would be found was some sludge at the bottom of the tank. However, it would take days or weeks or this to be achieved, as investigators did not find the vat of sulphuric acid until well on in the case, and months after each victim had succumbed. It is ghastly and deeply unpleasant to contemplate such macabre evidence, but this is what the researcher is forced to reflect upon when considering the possible fate of the Romanovs in 1918 and beyond.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final most obvious anomaly is the fact that not a single human tooth was found at the mine. Teeth are the only component of the human body that are practically indestructible by fire, acid or any other means. Teeth also happen to be prima facea evidence of identity. If eleven members of the Romonov household were really taken to the mine following the alleged massacre, there are 350 missing teeth unaccounted for. How can this be if the official narrative of a massacre is bona fide? Sokolov glosses mover the point altogether, only producing Dr. Bodkin’s false teeth—as if that put the matter of the missing teeth to rest. General Diterikhs, his mentor, suggested that all eleven heads were severed from the corpses and taken away. He wrote about three iron drums being brought back to Ekaterinburg from the Four Brothers mine, speculating that the victims’ heads were house inside. Mr. Wilton of The Times, postulated, on the basis of no authority whatsoever, that the head and teeth were taken by Commissar Yurovsky took the heads with him when he left for Moscow just there days later. Nevertheless, it is the accounts ascribed to Yermokov and Voikov that fall into the most awkward of traps. Both accounts specifically state that the heads were put on the fire with the rest of the corpses. Yermakov adds, “We had to keep the fires burning for a long time to burn up the skulls. But I wasn’t satisfied till our pyre and everything upon it was reduced to powder.” His language doesn’t sound genuine, as if he is crafting an account to perfectly fit the narrative he wishes people to believe—that eleven corpses were completely reduced to ash. His claim is scientifically impossible. Professor Camps’s comment makes the scientific absurdity of Yermakov’s claim abundantly clear: “If those heads were in the fire, you were bound to get teeth left over. Teeth are the most difficult thing to destroy.” Dr. Rich performed another experiment to prove this point. He tried dissolving a few teeth in a beaker of sulphuric acid, leaving them immersed not for two days, but for a total of three weeks. When they were finally removed from the beaker, they remained completely recognizable as teeth.</w:t>
      </w:r>
      <w:r>
        <w:rPr>
          <w:rStyle w:val="EndnoteReference"/>
          <w:rFonts w:cs="Times New Roman" w:ascii="Times New Roman" w:hAnsi="Times New Roman"/>
          <w:sz w:val="24"/>
          <w:szCs w:val="24"/>
        </w:rPr>
        <w:endnoteReference w:id="102"/>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By their sheer absence, the Romanov skulls and teeth are about as significant as all the other forensic evidence combined. Nicholas I, for instance, could have been identified by the “Otsu” mark, the skull damage that was a remnant of the attempt on his life long before he became the tsar. Besides that, the imperial dentist could have identified the teeth of the family since her had treated them only a few months before in Tobolsk. If they had been found, they would have been incontestable evidence that the family had been killed. They were not found because the family were most likely still alive in late 1918 and probably even later than that.</w:t>
      </w:r>
      <w:r>
        <w:rPr>
          <w:rStyle w:val="EndnoteReference"/>
          <w:rFonts w:cs="Times New Roman" w:ascii="Times New Roman" w:hAnsi="Times New Roman"/>
          <w:sz w:val="24"/>
          <w:szCs w:val="24"/>
        </w:rPr>
        <w:endnoteReference w:id="103"/>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Professor Camps’s final verdict on the Sokolov dossier makes no bones about the fact that it falls short of professional standards of how a proper murder investigation should be conducted and would be inadmissible in a British court of law today:</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ight="720"/>
        <w:rPr>
          <w:rFonts w:ascii="Times New Roman" w:hAnsi="Times New Roman" w:cs="Times New Roman"/>
          <w:sz w:val="24"/>
          <w:szCs w:val="24"/>
        </w:rPr>
      </w:pPr>
      <w:r>
        <w:rPr>
          <w:rFonts w:cs="Times New Roman" w:ascii="Times New Roman" w:hAnsi="Times New Roman"/>
          <w:sz w:val="24"/>
          <w:szCs w:val="24"/>
        </w:rPr>
        <w:t>I utterly reject it. It is a classic example of a report totally prejudiced in favour of a set of required conclusions. Those conclusions, based as they are on a series of assumptions, are inaccurate. This document would not be accepted in any British court of law today as evidence leading to a formal verdict of death. In the purely paper sense alone, the Russian imperial family did not die. History has been ill-served by Inspector Sokolov.</w:t>
      </w:r>
      <w:r>
        <w:rPr>
          <w:rStyle w:val="EndnoteReference"/>
          <w:rFonts w:cs="Times New Roman" w:ascii="Times New Roman" w:hAnsi="Times New Roman"/>
          <w:sz w:val="24"/>
          <w:szCs w:val="24"/>
        </w:rPr>
        <w:endnoteReference w:id="104"/>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A verdict doesn’t get much more damning than that. The Sokolov dossier is little more than a White Russian propaganda exercise to frame the Bolsheviks of a heinous crime thy could never live down—the murder of the Russian imperial family. On its own merits, it is unconvincing, but when added to the prejudices, biases and deep-seated hatred of its White Russian supporters, it was enough, in most cases to sway the court of public opinion against the Red Russians in favor of the Whites.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There was one tangible piece of hard evidence, an identifiable corpse, one that, in Sokolov’s opinion, made up for the lack of human remains. This was the body of Grand Duchess Tatiana’s pet dog, Jemmy, dredged up from the bottom of the mine on June 25, 1919, and victoriously presented by the Whites as </w:t>
      </w:r>
      <w:r>
        <w:rPr>
          <w:rFonts w:cs="Times New Roman" w:ascii="Times New Roman" w:hAnsi="Times New Roman"/>
          <w:i/>
          <w:iCs/>
          <w:sz w:val="24"/>
          <w:szCs w:val="24"/>
        </w:rPr>
        <w:t>prima faci</w:t>
      </w:r>
      <w:r>
        <w:rPr>
          <w:rFonts w:cs="Times New Roman" w:ascii="Times New Roman" w:hAnsi="Times New Roman"/>
          <w:sz w:val="24"/>
          <w:szCs w:val="24"/>
        </w:rPr>
        <w:t xml:space="preserve">e evidence. The murder of the imperial family’s pet dog implied that its masters had been murdered too, Sokolov presumptuously inferred. Sokolov published a photo of the dead family pet the day of its discovery, showing the dog bedraggles but easily recognizable to members of the imperial staff. For the investigators, the dog was the key prima facie evidence that clinched the case for the prosecution once and for all, but it was grossly impertinent, since an innocent dead dog does not a dead imperial family make.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It has usually been assumed that the family pet died with its masters in the “murder room on the main floor of Ipatiev House, but a check of the guards’ testimony verifies that there was not a single reference to the presence of a dog in the murder room. Yet, the descriptions of the crime scene are extremely detailed, so one would have expected an excited, frightened, barking an whining dog to attract attention. The BBC journalists were curious to know why the dog was not mentioned, how its corpse escaped detection in earlier searches at the mine, and how it had remained so perfectly preserved nearly a year after the alleged massacre was believed to have occurred. Sokolov avoided the first question, while his colleague Robert Wilton addressed the second question by asserting that the cunning Bolsheviks had installed a false floor at the bottom of the mineshaft, so that the dog was only revealed when “all the core of the shaft” was brought to the surface. As for the pet dog’s miraculous state of preservation, Sokolov maintained it was because of the low temperatures within the mineshaft, while Wilton asserted that “ice remained in deep shafts like this one” even through the summer period. Both men claimed Jemmy had been preserved by natural refrigeration in a cold mineshaft for eleven months and one week. However, the inquiry records convey an entirely different story. Like his presumptuous assumption that the Romanov’s heads being taken to Moscow, Wilton had no authority for his claims about the false floor, and both men were misguided about the matter of ice remaining in a darkened mineshaft into the summer months. The inquiry records tell a definitively different story.</w:t>
      </w:r>
      <w:r>
        <w:rPr>
          <w:rStyle w:val="EndnoteReference"/>
          <w:rFonts w:cs="Times New Roman" w:ascii="Times New Roman" w:hAnsi="Times New Roman"/>
          <w:sz w:val="24"/>
          <w:szCs w:val="24"/>
        </w:rPr>
        <w:endnoteReference w:id="105"/>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When the BBC team located the long lost Sokolov dossier, Summers and Mangold reviewed all reports of the earlier search operations at the mine, only a few weeks after the Romanovs disappeared. They are detailed and circumspect, and provide a meticulous technical description of the mine and the excavation work undertaken there. A report by Alexander Sheremetevsky, who organized the early work, makes it clear he succeeded in extracting all the water from the narrow pump-shaft of the mine, which is exactly where Jemmy was found a year later. This is only a 30 ft. deep shaft, not very deep at call. Professional miners descended to the very bottom and found no pet dog. In addition, records stated emphatically that there was no ice found inside the mineshaft, but only water in its liquid state.</w:t>
      </w:r>
      <w:r>
        <w:rPr>
          <w:rStyle w:val="EndnoteReference"/>
          <w:rFonts w:cs="Times New Roman" w:ascii="Times New Roman" w:hAnsi="Times New Roman"/>
          <w:sz w:val="24"/>
          <w:szCs w:val="24"/>
        </w:rPr>
        <w:endnoteReference w:id="106"/>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To double-check, the BBC contacted the Department of Overseas Surface Climatology at L:ondon’s Meteorological Office, which retained records for the Ekaterinburg area as far back as 1818-19. There is no permafrost in that locale. The average daily temperature in July 1918 was listed as 70 degrees F, and remained above freezing until mid-October, when it suddenly dropped to an average of 31 degrees F, which is just 1 degree below the freezing point of water at 32 degrees F. The temperature remained below freezing for the winter months until April 1919, when it climbed above zero and became warmer as summer approached. If we accept that the dog was in the mine in 1918, then it would have been immersed in water for nearly three months from the time of its immersion in July 1918 till freezing temperatures set in by mid-October. It would have stayed frozen in ice all winter, and then immersed in water again for two months in the spring of 1919. before its discovery at the end of June.</w:t>
      </w:r>
      <w:r>
        <w:rPr>
          <w:rStyle w:val="EndnoteReference"/>
          <w:rFonts w:cs="Times New Roman" w:ascii="Times New Roman" w:hAnsi="Times New Roman"/>
          <w:sz w:val="24"/>
          <w:szCs w:val="24"/>
        </w:rPr>
        <w:endnoteReference w:id="107"/>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Accepting that the dog was actually placed in the mine in 1918, if would have lain in water for three months from the time of its immersion in July until the winter freeze set in around mid-October. It would have then been frozen in ice for the winter months, but would have lain in water again for two months in the spring of 1919, until its discovery at the end of June. Hence the dog would have been frozen for six months, but would have been immersed in water for five of the remaining months through the spproximate one-year duration of its interment in the mine, if we accept Sokolov’s version of events. The BBC consultred another expert named Dr. Bachelor on this point, who contended that, as the mineshaft was part of an iron mine, the water in thew mine would have been highly acidic. Under such conditions, is it likely that the dog’s corpse would have been as well-preserved as the photograph and report details supplied by Sokolov would contend? The question was posed to Keith Simpson, another distinguished Home Office pathologist, whose reply was as follows:</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The photograph, when looked at through a lens, shows very little loss of fur. Only the hind legs and the near-bone remnants of the forelegs seem to be bared of fur. If this is so then the dead body cannot possibly been floating in the water for the first two to three months. The winter freezing would preserve such conditions as had developed at the end of this first period—but by this time the hair would have been loosened and come away. In man, these changes only require ten days to a fortnight in spring or autumn, less in summer. The head of a man or woman whose dead body has been immersed looks more like Yul Brenner or Kojak at the end of two or three weeks. No dog could retain such hair as this photo shows after two or three months in cold water. Then, after freezing, to add another two months in water, is in my view quite inconsistent with this picture.</w:t>
      </w:r>
      <w:r>
        <w:rPr>
          <w:rStyle w:val="EndnoteReference"/>
          <w:rFonts w:cs="Times New Roman" w:ascii="Times New Roman" w:hAnsi="Times New Roman"/>
          <w:sz w:val="24"/>
          <w:szCs w:val="24"/>
        </w:rPr>
        <w:endnoteReference w:id="108"/>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autopsy provided by an Ekaterinburg vet, said “the lungs, which survived intact, are a green colour.” Professor Simpson said this would fit the description of the chest after only a week or two. He added that the description of the heart—“of normal size and density…ventricals empty”—was quite inconsistent with a heart dead for a year. It would become soft and slimy within a week. The professor entirely dismissed the claim that the stomach, intestines, liver, and spleen were all in normal condition. They are the first to soften and disintegrate, usually within a few days. Finally, he pointed out that the natural acidity in the water would actually have accelerated decomposition.</w:t>
      </w:r>
      <w:r>
        <w:rPr>
          <w:rStyle w:val="EndnoteReference"/>
          <w:rFonts w:cs="Times New Roman" w:ascii="Times New Roman" w:hAnsi="Times New Roman"/>
          <w:sz w:val="24"/>
          <w:szCs w:val="24"/>
        </w:rPr>
        <w:endnoteReference w:id="109"/>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relevance of these forensic details is that it would have been impossible for Jemmy’s body to be s well-preserved as Sokolov’s photographs of the animal convey. If, as the forensic evidence would indicate, the pet dog was found when it had only been dead for a few days, then it must have been planted as evidence—nearly a year after the Romanovs vanished. But how was this accomplished and by whom?</w:t>
      </w:r>
      <w:r>
        <w:rPr>
          <w:rStyle w:val="EndnoteReference"/>
          <w:rFonts w:cs="Times New Roman" w:ascii="Times New Roman" w:hAnsi="Times New Roman"/>
          <w:sz w:val="24"/>
          <w:szCs w:val="24"/>
        </w:rPr>
        <w:endnoteReference w:id="110"/>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Another Romanov pet, Alexei’s spaniel, Joy, was taken from the Ipatiev House alive and was recognized, months after the family’s disappearance, running around in the street. If one family pet was spared by the Bolsheviks, there is no reason why Jemmy wouldn’t have been spared too. This lens added support to the view that Jemmy was not interred with his owners the Romanovs on the alleged date of July 18, 1918, but was probably planted there nearly a year later. BBC journalists Summers and Mangold think they know who planted the evidence of the pet dog. In turns out that in June 1919, when Jemmy was found, General Domontovitch, the White military general of Ekaterinburg, was place din charge of the mine excavation operation during the temporary absence of General Diterikhs. This information comes from Robert Wilton, who wrote: “When good Domontovitch made this discovery he immediately telegraphed to us.” Not much more is known about Domontovitch’s role in the Romanov disappearance case, but his good name has been damaged by a report on other matters. Prosecuter Jordansky—whose letters were found with the “black bag” contents that were turned over in California—was not only concerned with reviewing proper practices in the Romanov case. In one of the longer reports, it is revealed that the Czeck general Rudolf Gaida commissioned Prosecutor Jordansky to conduct an inquiry into bribery and corruption among high-ranking White officials. When Jordansky reported his findings to Gaida, it came as no surprise. The general, s a foreigner attached to the White forces, had to conduct the investigations with skilled diplomacy, and he had wanted a White official to confirm what he already learned from men within his own ranks. As he conversed with Prosecutor Jordansky, Gaida “pulled from his desk an intelligence report by Czech intelligence about corruption on a vast scale involving Regional Controller Postnikov, and Domontovitch…handing me this report, he begged me to look after the enquiry into this corruption, being very careful to keep it a secret.” It is not exactly a pristine character reference for Domontovitch, the man who made “found” Jemmy’s corpse. He was close to General Diterikhs, who was in charge of the Four Brothers search operation, placing him in an ideal position to fake evidence. In addition, June 1919 just happened to be a crucial time when investigators were in desperate need of a breakthrough. After a yearlong investigation, they were frustrated by a complete lack of corpus delecti evidence. Time was running out on the Whites—the Whites had begun retreating in the Urals. Due to the Bolshevik advance, Sokolov left Ekaterinburg within two weeks of the pet dog discovery. The planting of the dog evidence could not have been timelier for the investigators who were under enormous pressure to come up with results. But why such an urgent need to find evidence proving that the Romanov massacre had indeed taken place? Who benefitted from such evidence, the Bolsheviks or the Whites? Both sides, at certain times, benefitted from promoting the massacre myth.</w:t>
      </w:r>
      <w:r>
        <w:rPr>
          <w:rStyle w:val="EndnoteReference"/>
          <w:rFonts w:cs="Times New Roman" w:ascii="Times New Roman" w:hAnsi="Times New Roman"/>
          <w:sz w:val="24"/>
          <w:szCs w:val="24"/>
        </w:rPr>
        <w:endnoteReference w:id="111"/>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The Bolsheviks removed either most or all of the Romanovs from Ekaterinburg alive for strong political motives. Like Judge Sergeyev and Charles Eliot, Summers and Mangold shared the opinion that only the imperial servants were killed at Ipatiev House, and it was their bodies disposed of at the mine. The fact that Dr. Bodkin’s dentures were found at the mine points to him being one of the victims. The Bolsheviks could, with a clean conscience, kill the members of the imperial suite, as it conformed to their ideology of eliminating all supporters of the old regime. However, once the Romanovs had been transferred alive, there were good reasons for creating the impression they had been executed. In July 1918, Communist forces in the Urals were in serious danger, and the anti-Bolshevik forces were encroaching quickly. When they took Ekaterinburg, they made a beeline through town in search of any retreating Bolsheviks. If the Whites had known the Romanovs were alive, they might have launched a more concerted and concentrated attack in an effort to rescue them. Hence, the Ekaterinburg commissars had good strategic reasons for promoting the massacre myth. It was easy enough to pull off. There was the empty Ipatiev House with the gloomy lower floor room appearing like a trap. And it would not be hard to convince people that the bodies had been burned and disposed of at the eerie abandoned mine. At first, the Bolsheviks may have tried to deceive the Whites by disfiguring the bodies through the action of burning and acid, surrounding the bodies with Romanov personal effects to make it more convincing. However, the Bolsheviks miscalculated—four bodies were not enough dead mass to suggest the death of eleven people.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It has always been assumed that no human corpses were found in the Four Brothers area at all, but that is a false assumption. Assistant Prosecutor Magnitsky, the officer who led the first searches in the forest, states clearly in his report, “…information was checked as far as our means and manpower allowed…we found five corpses in the old mines, but all belonged to Austrians.” The discovery of five corpses was omitted from Sokolov’s report, but saved for posterity by the report made at the time. It should be mentioned that there were Austrians and Hungarians serving in the Ipatiev House inner guard, former prisoners-of-war coopted into serving in the Bolshevik police. Could the five dead Austrians have been members of Yurovsky’s guard detail? Knowing the ruthlessness of the Bolsheviks, it makes a brutal kind of sense that they could add to the body count at the mine, while at the same time permanently silencing those who really knew what had happened the night the Romanovs disappeared.</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t>An additional problem emerged as the operation proceeded. It became apparent that the stand-ins could never pass muster as corpses of the imperial family. The commissars in charge, Yurovsky and Goloshchokin, could see the problem due to their past training. The former ha medical training, while the latter was a dentist. Both would have realized that skulls and teeth were dead giveaways in terms of identification. It must have occurred to them to remove the heads of the actual victims so the deception could be pulled off, pardon the double entendre.</w:t>
      </w:r>
      <w:r>
        <w:rPr>
          <w:rStyle w:val="EndnoteReference"/>
          <w:rFonts w:cs="Times New Roman" w:ascii="Times New Roman" w:hAnsi="Times New Roman"/>
          <w:sz w:val="24"/>
          <w:szCs w:val="24"/>
        </w:rPr>
        <w:endnoteReference w:id="112"/>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Those who adhere to the massacre myth are usually emboldened in their view because it is usually alleged that none of the tsar’s family ever surfaced following their disappearance. But is that actually the case. One sighting allegedly took place in 1920, two years after the family’s disappearance.  </w:t>
      </w:r>
    </w:p>
    <w:p>
      <w:pPr>
        <w:pStyle w:val="NoSpacing"/>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Where and when did you last see the imperial family?” asked General Wrangel. Commander -in-chief of the White forces in the Crimea.</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Well,” replied the colonel, a retired officer from the Imperial War College, “it was last year, at Rostov. I was walking along the Sadovaya, when suddenly I saw the tsar, om ordinary clothes. I scarcely recognized him. He greeted me, and later I called on him several times and saw him, the tsarina and the children.”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colonel maintained that the family were all well, and that he was astounded at how tall the tsarevich had grown. The motives behind the Romanov “sightings” are diverse. Some are mischievous, some fabricated for political ends or monetary gain, some attributable to mere madness, and some by those clinging resolutely to hope. Many people remain skeptical until shown some convincing evidence i.e. a photograph or the corpus delecti itself.</w:t>
      </w:r>
      <w:r>
        <w:rPr>
          <w:rStyle w:val="EndnoteReference"/>
          <w:rFonts w:cs="Times New Roman" w:ascii="Times New Roman" w:hAnsi="Times New Roman"/>
          <w:sz w:val="24"/>
          <w:szCs w:val="24"/>
        </w:rPr>
        <w:endnoteReference w:id="113"/>
      </w:r>
    </w:p>
    <w:p>
      <w:pPr>
        <w:pStyle w:val="NoSpacing"/>
        <w:rPr/>
      </w:pPr>
      <w:r>
        <w:rPr/>
      </w:r>
    </w:p>
    <w:p>
      <w:pPr>
        <w:pStyle w:val="NoSpacing"/>
        <w:rPr>
          <w:rFonts w:ascii="Times New Roman" w:hAnsi="Times New Roman" w:cs="Times New Roman"/>
          <w:sz w:val="24"/>
          <w:szCs w:val="24"/>
        </w:rPr>
      </w:pPr>
      <w:r>
        <w:rPr>
          <w:rFonts w:cs="Times New Roman" w:ascii="Times New Roman" w:hAnsi="Times New Roman"/>
          <w:sz w:val="24"/>
          <w:szCs w:val="24"/>
        </w:rPr>
        <w:t xml:space="preserve">It is believed by many researchers that dictators Adolf Hitler and Saddam Hussein fakes their deaths as well. Let’s begin this side inquiry by going back to the Chancellery Garden in Berlin at the end of WWII. As the Third Reich collapsed in the spring of 1945, the Russians were the first to enter Berlin and seize control of </w:t>
      </w:r>
      <w:hyperlink r:id="rId2" w:tgtFrame="_blank">
        <w:r>
          <w:rPr>
            <w:rFonts w:cs="Times New Roman" w:ascii="Times New Roman" w:hAnsi="Times New Roman"/>
            <w:sz w:val="24"/>
            <w:szCs w:val="24"/>
          </w:rPr>
          <w:t>Adolf Hitler’s bunker</w:t>
        </w:r>
      </w:hyperlink>
      <w:r>
        <w:rPr>
          <w:rFonts w:cs="Times New Roman" w:ascii="Times New Roman" w:hAnsi="Times New Roman"/>
          <w:sz w:val="24"/>
          <w:szCs w:val="24"/>
        </w:rPr>
        <w:t xml:space="preserve">. Then, the USSR made a series of contradictory statements concerning Hitler’s death. Stalin announced to Truman during lunch in Potsdam on July 17, 1945, that Hitler had not committed suicide but had most likely escaped. The Russians then released photographs of what they claimed was the former German Chancellor’s corpse on a dingy floor. Finally, they asserted that </w:t>
      </w:r>
      <w:hyperlink r:id="rId3" w:tgtFrame="_blank">
        <w:r>
          <w:rPr>
            <w:rFonts w:cs="Times New Roman" w:ascii="Times New Roman" w:hAnsi="Times New Roman"/>
            <w:sz w:val="24"/>
            <w:szCs w:val="24"/>
          </w:rPr>
          <w:t>Hitler’s burnt remains, together with the body of his mistress Eva Braun, were discovered on May 4, 1945, by Soviet soldiers outside in the garden of the Berlin Chancellery bunker.</w:t>
        </w:r>
      </w:hyperlink>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Half a century later, Russian officials claimed the photos of Hitler’s corpse were part of authentic military film footage from the Moscow Central Archive. However, the glasnost photos created more problems than they solved. The central question is: whose body is really featured in the pictures? W</w:t>
      </w:r>
      <w:hyperlink r:id="rId4" w:tgtFrame="_blank">
        <w:r>
          <w:rPr>
            <w:rFonts w:eastAsia="Times New Roman" w:cs="Times New Roman" w:ascii="Times New Roman" w:hAnsi="Times New Roman"/>
            <w:sz w:val="24"/>
            <w:szCs w:val="24"/>
          </w:rPr>
          <w:t>as it actually Adolf Hitler’s or that of his double?</w:t>
        </w:r>
      </w:hyperlink>
      <w:r>
        <w:rPr>
          <w:rFonts w:eastAsia="Times New Roman" w:cs="Times New Roman" w:ascii="Times New Roman" w:hAnsi="Times New Roman"/>
          <w:sz w:val="24"/>
          <w:szCs w:val="24"/>
        </w:rPr>
        <w:t xml:space="preserve"> If it actually was Hitler, then the photos (or film footage) must have been taken by someone inside the bunker before Hitler’s corpse was burned with gasoline in the Chancellery garden. It is assumed that Red Army soldiers took the photos just after they captured Berlin. </w:t>
      </w:r>
    </w:p>
    <w:tbl>
      <w:tblPr>
        <w:tblW w:w="9360" w:type="dxa"/>
        <w:jc w:val="left"/>
        <w:tblInd w:w="0" w:type="dxa"/>
        <w:tblLayout w:type="fixed"/>
        <w:tblCellMar>
          <w:top w:w="45" w:type="dxa"/>
          <w:left w:w="45" w:type="dxa"/>
          <w:bottom w:w="45" w:type="dxa"/>
          <w:right w:w="45" w:type="dxa"/>
        </w:tblCellMar>
        <w:tblLook w:firstRow="1" w:noVBand="1" w:lastRow="0" w:firstColumn="1" w:lastColumn="0" w:noHBand="0" w:val="04a0"/>
      </w:tblPr>
      <w:tblGrid>
        <w:gridCol w:w="3990"/>
        <w:gridCol w:w="5369"/>
      </w:tblGrid>
      <w:tr>
        <w:trPr/>
        <w:tc>
          <w:tcPr>
            <w:tcW w:w="3990" w:type="dxa"/>
            <w:tcBorders/>
            <w:vAlign w:val="center"/>
          </w:tcPr>
          <w:p>
            <w:pPr>
              <w:pStyle w:val="Normal"/>
              <w:spacing w:lineRule="auto" w:line="240" w:before="0" w:after="0"/>
              <w:rPr>
                <w:rFonts w:ascii="Times New Roman" w:hAnsi="Times New Roman" w:eastAsia="Times New Roman" w:cs="Times New Roman"/>
                <w:sz w:val="24"/>
                <w:szCs w:val="24"/>
              </w:rPr>
            </w:pPr>
            <w:r>
              <w:rPr/>
              <w:drawing>
                <wp:inline distT="0" distB="0" distL="0" distR="0">
                  <wp:extent cx="2390775" cy="1676400"/>
                  <wp:effectExtent l="0" t="0" r="0" b="0"/>
                  <wp:docPr id="1" name="Picture 81851730" descr="http://www.blackraiser.com/redoubt/CORPSE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1851730" descr="http://www.blackraiser.com/redoubt/CORPSE1.jpg">
                            <a:hlinkClick r:id="rId6"/>
                          </pic:cNvPr>
                          <pic:cNvPicPr>
                            <a:picLocks noChangeAspect="1" noChangeArrowheads="1"/>
                          </pic:cNvPicPr>
                        </pic:nvPicPr>
                        <pic:blipFill>
                          <a:blip r:embed="rId5"/>
                          <a:stretch>
                            <a:fillRect/>
                          </a:stretch>
                        </pic:blipFill>
                        <pic:spPr bwMode="auto">
                          <a:xfrm>
                            <a:off x="0" y="0"/>
                            <a:ext cx="2390775" cy="1676400"/>
                          </a:xfrm>
                          <a:prstGeom prst="rect">
                            <a:avLst/>
                          </a:prstGeom>
                        </pic:spPr>
                      </pic:pic>
                    </a:graphicData>
                  </a:graphic>
                </wp:inline>
              </w:drawing>
            </w:r>
          </w:p>
        </w:tc>
        <w:tc>
          <w:tcPr>
            <w:tcW w:w="5369" w:type="dxa"/>
            <w:tcBorders/>
            <w:vAlign w:val="center"/>
          </w:tcPr>
          <w:p>
            <w:pPr>
              <w:pStyle w:val="Normal"/>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Were these photos confiscated from Third Reich leaders or printed from a camera deliberately left in the bunker? To confuse investigators, the </w:t>
            </w:r>
            <w:hyperlink r:id="rId7" w:tgtFrame="_blank">
              <w:r>
                <w:rPr>
                  <w:rFonts w:eastAsia="Times New Roman" w:cs="Times New Roman" w:ascii="Times New Roman" w:hAnsi="Times New Roman"/>
                  <w:sz w:val="24"/>
                  <w:szCs w:val="24"/>
                </w:rPr>
                <w:t>released photos</w:t>
              </w:r>
            </w:hyperlink>
            <w:r>
              <w:rPr>
                <w:rFonts w:eastAsia="Times New Roman" w:cs="Times New Roman" w:ascii="Times New Roman" w:hAnsi="Times New Roman"/>
                <w:sz w:val="24"/>
                <w:szCs w:val="24"/>
              </w:rPr>
              <w:t xml:space="preserve"> were sometimes published in reverse, from left to right, in a mirror image, to misrepresent details. Were they retouched or manipulated? Props were applied to the background, including a blurred female portrait which in one photo appears on the dead man’s chest. Reports also mention a </w:t>
            </w:r>
            <w:hyperlink r:id="rId8" w:tgtFrame="_blank">
              <w:r>
                <w:rPr>
                  <w:rFonts w:cs="Times New Roman" w:ascii="Times New Roman" w:hAnsi="Times New Roman"/>
                  <w:sz w:val="24"/>
                  <w:szCs w:val="24"/>
                </w:rPr>
                <w:t>“</w:t>
              </w:r>
              <w:r>
                <w:rPr>
                  <w:rFonts w:eastAsia="Times New Roman" w:cs="Times New Roman" w:ascii="Times New Roman" w:hAnsi="Times New Roman"/>
                  <w:sz w:val="24"/>
                  <w:szCs w:val="24"/>
                </w:rPr>
                <w:t>group photo</w:t>
              </w:r>
            </w:hyperlink>
            <w:r>
              <w:rPr>
                <w:rFonts w:eastAsia="Times New Roman" w:cs="Times New Roman" w:ascii="Times New Roman" w:hAnsi="Times New Roman"/>
                <w:sz w:val="24"/>
                <w:szCs w:val="24"/>
              </w:rPr>
              <w:t>” of soldiers standing around the corpse, which could have been shifted to a new location between photos. The man featured in the pictures has never been positively identified.</w:t>
            </w:r>
          </w:p>
        </w:tc>
      </w:tr>
    </w:tbl>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No other photos of Hitler’s body were ever published by the Russians, who maintained ever since that they discovered his corpse and performed several autopsies to positively identify him. How and why such an extremely important </w:t>
      </w:r>
      <w:hyperlink r:id="rId9" w:tgtFrame="_blank">
        <w:r>
          <w:rPr>
            <w:rFonts w:eastAsia="Times New Roman" w:cs="Times New Roman" w:ascii="Times New Roman" w:hAnsi="Times New Roman"/>
            <w:sz w:val="24"/>
            <w:szCs w:val="24"/>
          </w:rPr>
          <w:t>forensic investigation</w:t>
        </w:r>
      </w:hyperlink>
      <w:r>
        <w:rPr>
          <w:rFonts w:eastAsia="Times New Roman" w:cs="Times New Roman" w:ascii="Times New Roman" w:hAnsi="Times New Roman"/>
          <w:sz w:val="24"/>
          <w:szCs w:val="24"/>
        </w:rPr>
        <w:t xml:space="preserve"> could have been conducted in the 20th century, without extensive photographic evidence to support the claims, remains one of the great mysteries of modern history. It raises the strong suspicion that the citizens of the world have once again been lied to—this time about Adolf Hitler’s death.</w:t>
      </w:r>
    </w:p>
    <w:p>
      <w:pPr>
        <w:pStyle w:val="NoSpacing"/>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Various Western sources have alleged that the dead body in the photo was Hitler’s doppelganger (double), Gustav Weber, who was executed with a gunshot to the forehead, while others claim his name was actually </w:t>
      </w:r>
      <w:hyperlink r:id="rId10" w:tgtFrame="_blank">
        <w:r>
          <w:rPr>
            <w:rFonts w:eastAsia="Times New Roman" w:cs="Times New Roman" w:ascii="Times New Roman" w:hAnsi="Times New Roman"/>
            <w:sz w:val="24"/>
            <w:szCs w:val="24"/>
          </w:rPr>
          <w:t>Gustav Weler.</w:t>
        </w:r>
      </w:hyperlink>
      <w:r>
        <w:rPr>
          <w:rFonts w:eastAsia="Times New Roman" w:cs="Times New Roman" w:ascii="Times New Roman" w:hAnsi="Times New Roman"/>
          <w:sz w:val="24"/>
          <w:szCs w:val="24"/>
        </w:rPr>
        <w:t xml:space="preserve"> No further attempts have been made to identify him. By contrast, reports now circulate in Russia that an actor, </w:t>
      </w:r>
      <w:hyperlink r:id="rId11" w:tgtFrame="_blank">
        <w:r>
          <w:rPr>
            <w:rFonts w:eastAsia="Times New Roman" w:cs="Times New Roman" w:ascii="Times New Roman" w:hAnsi="Times New Roman"/>
            <w:sz w:val="24"/>
            <w:szCs w:val="24"/>
          </w:rPr>
          <w:t>Andreas Kronstaedt,</w:t>
        </w:r>
      </w:hyperlink>
      <w:r>
        <w:rPr>
          <w:rFonts w:eastAsia="Times New Roman" w:cs="Times New Roman" w:ascii="Times New Roman" w:hAnsi="Times New Roman"/>
          <w:sz w:val="24"/>
          <w:szCs w:val="24"/>
        </w:rPr>
        <w:t xml:space="preserve"> was the impersonator who had volunteered to die in Hitler’s stead. This was the theme explored in the 1996 film, </w:t>
      </w:r>
      <w:r>
        <w:rPr>
          <w:rFonts w:eastAsia="Times New Roman" w:cs="Times New Roman" w:ascii="Times New Roman" w:hAnsi="Times New Roman"/>
          <w:i/>
          <w:iCs/>
          <w:sz w:val="24"/>
          <w:szCs w:val="24"/>
        </w:rPr>
        <w:t>Conversation with the Beast</w:t>
      </w:r>
      <w:r>
        <w:rPr>
          <w:rFonts w:eastAsia="Times New Roman" w:cs="Times New Roman" w:ascii="Times New Roman" w:hAnsi="Times New Roman"/>
          <w:sz w:val="24"/>
          <w:szCs w:val="24"/>
        </w:rPr>
        <w:t xml:space="preserve">.  Meanwhile, in Germany some suspicion still points to </w:t>
      </w:r>
      <w:hyperlink r:id="rId12" w:tgtFrame="_blank">
        <w:r>
          <w:rPr>
            <w:rFonts w:eastAsia="Times New Roman" w:cs="Times New Roman" w:ascii="Times New Roman" w:hAnsi="Times New Roman"/>
            <w:sz w:val="24"/>
            <w:szCs w:val="24"/>
          </w:rPr>
          <w:t>Julius Schreck,</w:t>
        </w:r>
      </w:hyperlink>
      <w:r>
        <w:rPr>
          <w:rFonts w:eastAsia="Times New Roman" w:cs="Times New Roman" w:ascii="Times New Roman" w:hAnsi="Times New Roman"/>
          <w:sz w:val="24"/>
          <w:szCs w:val="24"/>
        </w:rPr>
        <w:t> (one wonders if there is some reason “Shrek”==different spelling—was chosen as the name of the ogre in the Disney film parody/satire by the same name) who was Hitler’s favorite driver and party member from 1921. He occasionally acted as Hitler’s double because of their purported strong resemblance.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According to some reports, Schreck died in a traffic accident in 1936. Other reports say that he died from an abscessed tooth fever. To make the matter of Hitler’s use of doppelgangers even more confused, </w:t>
      </w:r>
      <w:r>
        <w:rPr>
          <w:rFonts w:eastAsia="Times New Roman" w:cs="Times New Roman" w:ascii="Times New Roman" w:hAnsi="Times New Roman"/>
          <w:i/>
          <w:iCs/>
          <w:sz w:val="24"/>
          <w:szCs w:val="24"/>
        </w:rPr>
        <w:t>Time</w:t>
      </w:r>
      <w:r>
        <w:rPr>
          <w:rFonts w:eastAsia="Times New Roman" w:cs="Times New Roman" w:ascii="Times New Roman" w:hAnsi="Times New Roman"/>
          <w:sz w:val="24"/>
          <w:szCs w:val="24"/>
        </w:rPr>
        <w:t xml:space="preserve"> magazine once wrote that Hitler’s alleged double was Heinrich Bergner who was killed in July, 1944, when a bomb or hand grenade exploded under Hitler’s table. Other publications said that a </w:t>
      </w:r>
      <w:hyperlink r:id="rId13" w:tgtFrame="_blank">
        <w:r>
          <w:rPr>
            <w:rFonts w:eastAsia="Times New Roman" w:cs="Times New Roman" w:ascii="Times New Roman" w:hAnsi="Times New Roman"/>
            <w:sz w:val="24"/>
            <w:szCs w:val="24"/>
          </w:rPr>
          <w:t>stenographer named Berger</w:t>
        </w:r>
      </w:hyperlink>
      <w:r>
        <w:rPr>
          <w:rFonts w:eastAsia="Times New Roman" w:cs="Times New Roman" w:ascii="Times New Roman" w:hAnsi="Times New Roman"/>
          <w:sz w:val="24"/>
          <w:szCs w:val="24"/>
        </w:rPr>
        <w:t xml:space="preserve"> died when Colonel Claus Schenk Graf von Stauffenberg planted a bomb under Hitler’s chair on July 20, 1944, at his headquarters in East Prussia. Some sources have oddly suggested that the burnt corpse found in the Chancellery garden was that of SS-Gruppenfuehrer </w:t>
      </w:r>
      <w:hyperlink r:id="rId14" w:tgtFrame="_blank">
        <w:r>
          <w:rPr>
            <w:rFonts w:eastAsia="Times New Roman" w:cs="Times New Roman" w:ascii="Times New Roman" w:hAnsi="Times New Roman"/>
            <w:sz w:val="24"/>
            <w:szCs w:val="24"/>
            <w:u w:val="single"/>
          </w:rPr>
          <w:t>Hermann Fegelein,</w:t>
        </w:r>
      </w:hyperlink>
      <w:r>
        <w:rPr>
          <w:rFonts w:eastAsia="Times New Roman" w:cs="Times New Roman" w:ascii="Times New Roman" w:hAnsi="Times New Roman"/>
          <w:sz w:val="24"/>
          <w:szCs w:val="24"/>
        </w:rPr>
        <w:t xml:space="preserve"> husband of Eva Braun’s sister, Gretl, who was stripped of his rank for committing treason and shot outside the Berlin bunker two days before Hitler’s alleged suicide.</w:t>
      </w:r>
      <w:r>
        <w:rPr>
          <w:rStyle w:val="EndnoteReference"/>
          <w:rFonts w:eastAsia="Times New Roman" w:cs="Times New Roman" w:ascii="Times New Roman" w:hAnsi="Times New Roman"/>
          <w:sz w:val="24"/>
          <w:szCs w:val="24"/>
        </w:rPr>
        <w:endnoteReference w:id="114"/>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Rumors began circulating about Hitler having a doppelganger. He was supposed to be a 100% perfect clone of the Fuhrer, and he was trained to be exactly like Hitler in every conceivable way, and fully planned to die a martyr’s death on the battlefield so that Hitler could be glorified without dying.  </w:t>
      </w:r>
      <w:r>
        <w:rPr>
          <w:rFonts w:eastAsia="Times New Roman" w:cs="Times New Roman" w:ascii="Times New Roman" w:hAnsi="Times New Roman"/>
          <w:i/>
          <w:iCs/>
          <w:sz w:val="24"/>
          <w:szCs w:val="24"/>
        </w:rPr>
        <w:t>- NYT April 19, 1945.</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erratic rumors about Hitler’s doubles were soon to be accepted by many as facts. According to one report: “The doubles were given voice and movement instruction, and they mastered Hitler’s soft conversational voice and distinctive walk. Their faces and dental work were altered, and even their spines were broken in the same place where Hitler had been injured in the World War I. German efficiency extended its precision even to look-alike doubles. </w:t>
      </w:r>
      <w:hyperlink r:id="rId15" w:tgtFrame="_blank">
        <w:r>
          <w:rPr>
            <w:rFonts w:eastAsia="Times New Roman" w:cs="Times New Roman" w:ascii="Times New Roman" w:hAnsi="Times New Roman"/>
            <w:sz w:val="24"/>
            <w:szCs w:val="24"/>
          </w:rPr>
          <w:t>But the one thing that none of these doppelgangers could ever hope to duplicate, was Hitler’s hypnotic, charismatic oratorical style.</w:t>
        </w:r>
      </w:hyperlink>
      <w:r>
        <w:rPr>
          <w:rFonts w:eastAsia="Times New Roman" w:cs="Times New Roman" w:ascii="Times New Roman" w:hAnsi="Times New Roman"/>
          <w:sz w:val="24"/>
          <w:szCs w:val="24"/>
        </w:rPr>
        <w:t xml:space="preserve"> His ability to sway a crowd had never been matched or equaled. The doubles would be good for public appearances, parties, or maybe meetings or briefings where Hitler was not expected to have that much interaction with his underlings.”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doubles would also be “useful idiots” as far as dying in Hitler’s place is concerned, should the need ever arise. When </w:t>
      </w:r>
      <w:r>
        <w:rPr>
          <w:rFonts w:eastAsia="Times New Roman" w:cs="Times New Roman" w:ascii="Times New Roman" w:hAnsi="Times New Roman"/>
          <w:i/>
          <w:iCs/>
          <w:sz w:val="24"/>
          <w:szCs w:val="24"/>
        </w:rPr>
        <w:t>Newsweek</w:t>
      </w:r>
      <w:r>
        <w:rPr>
          <w:rFonts w:eastAsia="Times New Roman" w:cs="Times New Roman" w:ascii="Times New Roman" w:hAnsi="Times New Roman"/>
          <w:sz w:val="24"/>
          <w:szCs w:val="24"/>
        </w:rPr>
        <w:t xml:space="preserve"> magazine published the article “</w:t>
      </w:r>
      <w:r>
        <w:rPr>
          <w:rFonts w:eastAsia="Times New Roman" w:cs="Times New Roman" w:ascii="Times New Roman" w:hAnsi="Times New Roman"/>
          <w:i/>
          <w:iCs/>
          <w:sz w:val="24"/>
          <w:szCs w:val="24"/>
        </w:rPr>
        <w:t>Adolf Hitler’s Double</w:t>
      </w:r>
      <w:r>
        <w:rPr>
          <w:rFonts w:eastAsia="Times New Roman" w:cs="Times New Roman" w:ascii="Times New Roman" w:hAnsi="Times New Roman"/>
          <w:sz w:val="24"/>
          <w:szCs w:val="24"/>
        </w:rPr>
        <w:t xml:space="preserve">” in its March 13, 1939 issue, the editors were only parroting an opinion already in wide circulation on the side of the Allies. According to a recent Russian story, </w:t>
      </w:r>
      <w:hyperlink r:id="rId16" w:tgtFrame="_blank">
        <w:r>
          <w:rPr>
            <w:rFonts w:eastAsia="Times New Roman" w:cs="Times New Roman" w:ascii="Times New Roman" w:hAnsi="Times New Roman"/>
            <w:sz w:val="24"/>
            <w:szCs w:val="24"/>
          </w:rPr>
          <w:t>Goebbels had engaged as many as six doubles to impersonate Hitler for purposes of security and public appearances.</w:t>
        </w:r>
      </w:hyperlink>
      <w:r>
        <w:rPr>
          <w:rFonts w:eastAsia="Times New Roman" w:cs="Times New Roman" w:ascii="Times New Roman" w:hAnsi="Times New Roman"/>
          <w:sz w:val="24"/>
          <w:szCs w:val="24"/>
        </w:rPr>
        <w:t xml:space="preserve"> After the fall of the Third Reich, Hitler had to die to satisfy the Allies’ lust for vengeance. No doubt could be permitted to do with matters surrounding his death.</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Despite the intelligence reports, many Western historians continued to maintain that Adolf Hitler committed suicide in his Berlin underground bunker on April 30, 1945. Ironically, it was not the evidence provided by the Soviets that convinced them, but </w:t>
      </w:r>
      <w:hyperlink r:id="rId17" w:tgtFrame="_blank">
        <w:r>
          <w:rPr>
            <w:rFonts w:eastAsia="Times New Roman" w:cs="Times New Roman" w:ascii="Times New Roman" w:hAnsi="Times New Roman"/>
            <w:sz w:val="24"/>
            <w:szCs w:val="24"/>
          </w:rPr>
          <w:t>the testimony of the obsessively devoted Nazis who were also present in the Chancellery bunker</w:t>
        </w:r>
      </w:hyperlink>
      <w:r>
        <w:rPr>
          <w:rFonts w:eastAsia="Times New Roman" w:cs="Times New Roman" w:ascii="Times New Roman" w:hAnsi="Times New Roman"/>
          <w:sz w:val="24"/>
          <w:szCs w:val="24"/>
        </w:rPr>
        <w:t xml:space="preserve"> when Hitler allegedly committed suicide. This is where their futile pretense became a matter of imprudence: For they were primarily the very same historians who insisted that the body shown in the annoying Russian photos was a doppelganger </w:t>
      </w:r>
      <w:r>
        <w:rPr>
          <w:rFonts w:eastAsia="Times New Roman" w:cs="Times New Roman" w:ascii="Times New Roman" w:hAnsi="Times New Roman"/>
          <w:i/>
          <w:iCs/>
          <w:sz w:val="24"/>
          <w:szCs w:val="24"/>
        </w:rPr>
        <w:t>killed by those Nazis in the Berlin bunker who wanted to thwart Allied investigators.</w:t>
      </w:r>
      <w:r>
        <w:rPr>
          <w:rFonts w:eastAsia="Times New Roman" w:cs="Times New Roman" w:ascii="Times New Roman" w:hAnsi="Times New Roman"/>
          <w:sz w:val="24"/>
          <w:szCs w:val="24"/>
        </w:rPr>
        <w:t xml:space="preserve"> We are therefore expected to believe that, after committing the outright murder of a double for the purpose of obstructing justice, our Nazi bunker guests were nevertheless completely forthright and honest in their eyewitness accounts of what really became of Adolf Hitler.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Hence, </w:t>
      </w:r>
      <w:hyperlink r:id="rId18" w:tgtFrame="_blank">
        <w:r>
          <w:rPr>
            <w:rFonts w:eastAsia="Times New Roman" w:cs="Times New Roman" w:ascii="Times New Roman" w:hAnsi="Times New Roman"/>
            <w:sz w:val="24"/>
            <w:szCs w:val="24"/>
          </w:rPr>
          <w:t>one witness reported seeing a gunshot wound in Hitler’s mouth, while others claimed it was near the corner of his eye</w:t>
        </w:r>
      </w:hyperlink>
      <w:r>
        <w:rPr>
          <w:rFonts w:eastAsia="Times New Roman" w:cs="Times New Roman" w:ascii="Times New Roman" w:hAnsi="Times New Roman"/>
          <w:sz w:val="24"/>
          <w:szCs w:val="24"/>
        </w:rPr>
        <w:t xml:space="preserve"> (some even hinted that Hitler’s butler strangled him and forced a cyanide capsule into his mouth). One witness described finding the body of Hitler perched limp next to a dead Eva Braun on an elongated, upholstered sofa. Yet another found Hitler’s corpse sitting alone near a corner, on a chair by itself. </w:t>
      </w:r>
      <w:hyperlink r:id="rId19" w:tgtFrame="_blank">
        <w:r>
          <w:rPr>
            <w:rFonts w:eastAsia="Times New Roman" w:cs="Times New Roman" w:ascii="Times New Roman" w:hAnsi="Times New Roman"/>
            <w:sz w:val="24"/>
            <w:szCs w:val="24"/>
          </w:rPr>
          <w:t>Hitler’s one-day marriage to Eva Braun was another sentimental enticement, orchestrated to win our naive confidence.</w:t>
        </w:r>
      </w:hyperlink>
      <w:r>
        <w:rPr>
          <w:rFonts w:eastAsia="Times New Roman" w:cs="Times New Roman" w:ascii="Times New Roman" w:hAnsi="Times New Roman"/>
          <w:sz w:val="24"/>
          <w:szCs w:val="24"/>
        </w:rPr>
        <w:t xml:space="preserve"> For only a heartless reprobate could marry a lovely woman, just to poison her a few hours later, and then escape with a doppelganger's charred corpse left in his place. The unhappy couple, together at last. The fact that a maid admitted seeing a Hitler look-alike confined to the butler’s pantry area was not considered to be of great consequence. A question mark near the water pipes? And the murder of the doppelganger was just another war technicality. Who did it? It was most likely the work of the bunker guests. They would not stop even at murder to perpetrate the cover-up involving the Fuhrer faking his death. </w:t>
      </w:r>
      <w:hyperlink r:id="rId20" w:tgtFrame="_blank">
        <w:r>
          <w:rPr>
            <w:rFonts w:eastAsia="Times New Roman" w:cs="Times New Roman" w:ascii="Times New Roman" w:hAnsi="Times New Roman"/>
            <w:sz w:val="24"/>
            <w:szCs w:val="24"/>
          </w:rPr>
          <w:t>But by now, the world was totally convinced of their honest integrity and humble desire to satisfy our secret wish that Hitler should not have escaped justice.</w:t>
        </w:r>
      </w:hyperlink>
      <w:r>
        <w:rPr>
          <w:rFonts w:eastAsia="Times New Roman" w:cs="Times New Roman" w:ascii="Times New Roman" w:hAnsi="Times New Roman"/>
          <w:sz w:val="24"/>
          <w:szCs w:val="24"/>
        </w:rPr>
        <w:t xml:space="preserve"> </w:t>
      </w:r>
    </w:p>
    <w:p>
      <w:pPr>
        <w:pStyle w:val="Normal"/>
        <w:spacing w:lineRule="auto" w:line="240" w:beforeAutospacing="1" w:afterAutospacing="1"/>
        <w:rPr>
          <w:rFonts w:ascii="Arial" w:hAnsi="Arial" w:eastAsia="Times New Roman" w:cs="Arial"/>
          <w:b/>
          <w:bCs/>
          <w:color w:val="800000"/>
          <w:sz w:val="24"/>
          <w:szCs w:val="24"/>
        </w:rPr>
      </w:pPr>
      <w:r>
        <w:rPr>
          <w:rFonts w:eastAsia="Times New Roman" w:cs="Times New Roman" w:ascii="Times New Roman" w:hAnsi="Times New Roman"/>
          <w:sz w:val="24"/>
          <w:szCs w:val="24"/>
        </w:rPr>
        <w:t>Establishment historians—the intellectual prostitute types whose research is bought and paid for to arrive at certain conclusions for a prescribed agenda—insisted that Adolf Hitler committed suicide in his Berlin bunker, shortly after exchanging marriage vows with Eva Braun, yet no bullet was ever found. In addition, the blood stains on the sofa were purportedly of the wrong blood-type. Then, Hitler’s entire body suddenly vanished into the ether rather like JFK’s brain vanished following his assassination. However, Hitler’s false teeth were purportedly recovered in the garden.</w:t>
      </w:r>
      <w:r>
        <w:rPr>
          <w:rStyle w:val="EndnoteReference"/>
          <w:rFonts w:eastAsia="Times New Roman" w:cs="Times New Roman" w:ascii="Times New Roman" w:hAnsi="Times New Roman"/>
          <w:sz w:val="24"/>
          <w:szCs w:val="24"/>
        </w:rPr>
        <w:endnoteReference w:id="115"/>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What was the main purpose for the murder of Hitler’s double? The majority opinion among researchers into the mystery is that the true motive was to facilitate Hitler’s </w:t>
      </w:r>
      <w:hyperlink r:id="rId21" w:tgtFrame="_blank">
        <w:r>
          <w:rPr>
            <w:rFonts w:eastAsia="Times New Roman" w:cs="Times New Roman" w:ascii="Times New Roman" w:hAnsi="Times New Roman"/>
            <w:sz w:val="24"/>
            <w:szCs w:val="24"/>
          </w:rPr>
          <w:t>escape:</w:t>
        </w:r>
      </w:hyperlink>
      <w:r>
        <w:rPr>
          <w:rFonts w:eastAsia="Times New Roman" w:cs="Times New Roman" w:ascii="Times New Roman" w:hAnsi="Times New Roman"/>
          <w:sz w:val="24"/>
          <w:szCs w:val="24"/>
        </w:rPr>
        <w:t xml:space="preserve"> According to the </w:t>
      </w:r>
      <w:r>
        <w:rPr>
          <w:rFonts w:eastAsia="Times New Roman" w:cs="Times New Roman" w:ascii="Times New Roman" w:hAnsi="Times New Roman"/>
          <w:i/>
          <w:iCs/>
          <w:sz w:val="24"/>
          <w:szCs w:val="24"/>
        </w:rPr>
        <w:t>Washington Post</w:t>
      </w:r>
      <w:r>
        <w:rPr>
          <w:rFonts w:eastAsia="Times New Roman" w:cs="Times New Roman" w:ascii="Times New Roman" w:hAnsi="Times New Roman"/>
          <w:sz w:val="24"/>
          <w:szCs w:val="24"/>
        </w:rPr>
        <w:t xml:space="preserve">,  the U.S. Office of Censorship intercepted a letter in July 1945 written from someone in Washington D.C. Addressed to a Chicago newspaper, the letter claimed that Hitler was living in a German-owned hacienda 450 miles from Buenos Aires. </w:t>
      </w:r>
      <w:hyperlink r:id="rId22" w:tgtFrame="_blank">
        <w:r>
          <w:rPr>
            <w:rFonts w:eastAsia="Times New Roman" w:cs="Times New Roman" w:ascii="Times New Roman" w:hAnsi="Times New Roman"/>
            <w:sz w:val="24"/>
            <w:szCs w:val="24"/>
          </w:rPr>
          <w:t>The U.S. government gave this report enough credibility to act on it,</w:t>
        </w:r>
      </w:hyperlink>
      <w:r>
        <w:rPr>
          <w:rFonts w:eastAsia="Times New Roman" w:cs="Times New Roman" w:ascii="Times New Roman" w:hAnsi="Times New Roman"/>
          <w:sz w:val="24"/>
          <w:szCs w:val="24"/>
        </w:rPr>
        <w:t xml:space="preserve"> sending a classified telegram to the American embassy in Argentina requesting help in following up on the claim with a proper inquiry. </w:t>
      </w:r>
    </w:p>
    <w:p>
      <w:pPr>
        <w:pStyle w:val="Normal"/>
        <w:spacing w:lineRule="auto" w:line="240" w:beforeAutospacing="1" w:afterAutospacing="1"/>
        <w:rPr>
          <w:rFonts w:ascii="Times New Roman" w:hAnsi="Times New Roman" w:eastAsia="Times New Roman" w:cs="Times New Roman"/>
          <w:sz w:val="24"/>
          <w:szCs w:val="24"/>
        </w:rPr>
      </w:pPr>
      <w:hyperlink r:id="rId23" w:tgtFrame="_blank">
        <w:r>
          <w:rPr>
            <w:rFonts w:eastAsia="Times New Roman" w:cs="Times New Roman" w:ascii="Times New Roman" w:hAnsi="Times New Roman"/>
            <w:sz w:val="24"/>
            <w:szCs w:val="24"/>
          </w:rPr>
          <w:t>Dental assistants apparently identified them from X-rays made public in 1968.</w:t>
        </w:r>
      </w:hyperlink>
      <w:r>
        <w:rPr>
          <w:rFonts w:eastAsia="Times New Roman" w:cs="Times New Roman" w:ascii="Times New Roman" w:hAnsi="Times New Roman"/>
          <w:sz w:val="24"/>
          <w:szCs w:val="24"/>
        </w:rPr>
        <w:t xml:space="preserve"> And what was the actual point of murdering the doppelganger on the floor? What was that cover-up about if Hitler had already left a legally written </w:t>
      </w:r>
      <w:r>
        <w:rPr>
          <w:rFonts w:eastAsia="Times New Roman" w:cs="Times New Roman" w:ascii="Times New Roman" w:hAnsi="Times New Roman"/>
          <w:i/>
          <w:iCs/>
          <w:sz w:val="24"/>
          <w:szCs w:val="24"/>
        </w:rPr>
        <w:t>will;</w:t>
      </w:r>
      <w:r>
        <w:rPr>
          <w:rFonts w:eastAsia="Times New Roman" w:cs="Times New Roman" w:ascii="Times New Roman" w:hAnsi="Times New Roman"/>
          <w:sz w:val="24"/>
          <w:szCs w:val="24"/>
        </w:rPr>
        <w:t xml:space="preserve"> a historical document, stating that his body was to be “immediately destroyed” by fire? We never thought of that. But since we must believe in something, our Chancellery bunker guests were ingenious enough to embellish such a complex web of information and confused additions that we could now produce our own personal interpretations of history. </w:t>
      </w:r>
      <w:hyperlink r:id="rId24" w:tgtFrame="_blank">
        <w:r>
          <w:rPr>
            <w:rFonts w:eastAsia="Times New Roman" w:cs="Times New Roman" w:ascii="Times New Roman" w:hAnsi="Times New Roman"/>
            <w:sz w:val="24"/>
            <w:szCs w:val="24"/>
          </w:rPr>
          <w:t>Indeed, an entire library of books may be filled with eyewitness accounts and so-called proofs of Hitler’s suicide.</w:t>
        </w:r>
      </w:hyperlink>
      <w:r>
        <w:rPr>
          <w:rFonts w:eastAsia="Times New Roman" w:cs="Times New Roman" w:ascii="Times New Roman" w:hAnsi="Times New Roman"/>
          <w:sz w:val="24"/>
          <w:szCs w:val="24"/>
        </w:rPr>
        <w:t xml:space="preserve"> Most of the new printed works were merely rehashed Berlin bunker testimonies, edited to be more convincing or plausible, and hopefully convince us by their sheer size, of whatever we wish to believe. But as one American military officer commented: “Upon reviewing the actual facts, not a single insurance company would ever pay out a cent to similar claims based on such scant, non-conclusive evidence.” With certainty, the world was lied to about Hitler’s death.</w:t>
      </w:r>
      <w:r>
        <w:rPr>
          <w:rStyle w:val="EndnoteReference"/>
          <w:rFonts w:eastAsia="Times New Roman" w:cs="Times New Roman" w:ascii="Times New Roman" w:hAnsi="Times New Roman"/>
          <w:sz w:val="24"/>
          <w:szCs w:val="24"/>
        </w:rPr>
        <w:endnoteReference w:id="116"/>
      </w:r>
      <w:r>
        <w:rPr>
          <w:rFonts w:eastAsia="Times New Roman" w:cs="Times New Roman" w:ascii="Times New Roman" w:hAnsi="Times New Roman"/>
          <w:sz w:val="24"/>
          <w:szCs w:val="24"/>
        </w:rPr>
        <w:t xml:space="preserv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What was the main purpose for the murder of Hitler’s double? The majority opinion among researchers into the mystery is that the true motive was to facilitate Hitler’s </w:t>
      </w:r>
      <w:hyperlink r:id="rId25" w:tgtFrame="_blank">
        <w:r>
          <w:rPr>
            <w:rFonts w:eastAsia="Times New Roman" w:cs="Times New Roman" w:ascii="Times New Roman" w:hAnsi="Times New Roman"/>
            <w:sz w:val="24"/>
            <w:szCs w:val="24"/>
          </w:rPr>
          <w:t>escape:</w:t>
        </w:r>
      </w:hyperlink>
      <w:r>
        <w:rPr>
          <w:rFonts w:eastAsia="Times New Roman" w:cs="Times New Roman" w:ascii="Times New Roman" w:hAnsi="Times New Roman"/>
          <w:sz w:val="24"/>
          <w:szCs w:val="24"/>
        </w:rPr>
        <w:t xml:space="preserve"> According to the </w:t>
      </w:r>
      <w:r>
        <w:rPr>
          <w:rFonts w:eastAsia="Times New Roman" w:cs="Times New Roman" w:ascii="Times New Roman" w:hAnsi="Times New Roman"/>
          <w:i/>
          <w:iCs/>
          <w:sz w:val="24"/>
          <w:szCs w:val="24"/>
        </w:rPr>
        <w:t>Washington Post</w:t>
      </w:r>
      <w:r>
        <w:rPr>
          <w:rFonts w:eastAsia="Times New Roman" w:cs="Times New Roman" w:ascii="Times New Roman" w:hAnsi="Times New Roman"/>
          <w:sz w:val="24"/>
          <w:szCs w:val="24"/>
        </w:rPr>
        <w:t xml:space="preserve">,  the U.S. Office of Censorship intercepted a letter in July 1945 written from someone in Washington D.C. Addressed to a Chicago newspaper, the letter claimed that Hitler was living in a German-owned hacienda 450 miles from Buenos Aires. </w:t>
      </w:r>
      <w:hyperlink r:id="rId26" w:tgtFrame="_blank">
        <w:r>
          <w:rPr>
            <w:rFonts w:eastAsia="Times New Roman" w:cs="Times New Roman" w:ascii="Times New Roman" w:hAnsi="Times New Roman"/>
            <w:sz w:val="24"/>
            <w:szCs w:val="24"/>
          </w:rPr>
          <w:t>The U.S. government gave this report enough credibility to act on it,</w:t>
        </w:r>
      </w:hyperlink>
      <w:r>
        <w:rPr>
          <w:rFonts w:eastAsia="Times New Roman" w:cs="Times New Roman" w:ascii="Times New Roman" w:hAnsi="Times New Roman"/>
          <w:sz w:val="24"/>
          <w:szCs w:val="24"/>
        </w:rPr>
        <w:t xml:space="preserve"> sending a classified telegram to the American embassy in Argentina requesting help in following up on the claim with a proper inquiry.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In his 1995 book,</w:t>
      </w:r>
      <w:r>
        <w:rPr>
          <w:rFonts w:eastAsia="Times New Roman" w:cs="Times New Roman" w:ascii="Times New Roman" w:hAnsi="Times New Roman"/>
          <w:i/>
          <w:iCs/>
          <w:sz w:val="24"/>
          <w:szCs w:val="24"/>
        </w:rPr>
        <w:t xml:space="preserve"> The Greatest Illusion: The Death (?) of Adolf Hitler, </w:t>
      </w:r>
      <w:r>
        <w:rPr>
          <w:rFonts w:eastAsia="Times New Roman" w:cs="Times New Roman" w:ascii="Times New Roman" w:hAnsi="Times New Roman"/>
          <w:sz w:val="24"/>
          <w:szCs w:val="24"/>
        </w:rPr>
        <w:t>Australian historian Fred C. McKenzie</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summarizes how Stalin was adamant in his conviction that Adolf Hitler was still very much alive. In August of 1945, Stalin personally accused the British of “</w:t>
      </w:r>
      <w:hyperlink r:id="rId27" w:tgtFrame="_blank">
        <w:r>
          <w:rPr>
            <w:rFonts w:eastAsia="Times New Roman" w:cs="Times New Roman" w:ascii="Times New Roman" w:hAnsi="Times New Roman"/>
            <w:sz w:val="24"/>
            <w:szCs w:val="24"/>
          </w:rPr>
          <w:t>concealing the real, living Adolf Hitler in their sector of Berlin.</w:t>
        </w:r>
      </w:hyperlink>
      <w:r>
        <w:rPr>
          <w:rFonts w:eastAsia="Times New Roman" w:cs="Times New Roman" w:ascii="Times New Roman" w:hAnsi="Times New Roman"/>
          <w:sz w:val="24"/>
          <w:szCs w:val="24"/>
        </w:rPr>
        <w:t xml:space="preserve">” A similar inquiry was undertaken by Oberbaum Verlag in Germany in his book, </w:t>
      </w:r>
      <w:r>
        <w:rPr>
          <w:rFonts w:eastAsia="Times New Roman" w:cs="Times New Roman" w:ascii="Times New Roman" w:hAnsi="Times New Roman"/>
          <w:i/>
          <w:iCs/>
          <w:sz w:val="24"/>
          <w:szCs w:val="24"/>
        </w:rPr>
        <w:t>Hitler’s Double,</w:t>
      </w:r>
      <w:r>
        <w:rPr>
          <w:rFonts w:eastAsia="Times New Roman" w:cs="Times New Roman" w:ascii="Times New Roman" w:hAnsi="Times New Roman"/>
          <w:sz w:val="24"/>
          <w:szCs w:val="24"/>
        </w:rPr>
        <w:t xml:space="preserve"> by Walter Laufenberg, an award-winning German author who has written and published several novels.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noted </w:t>
      </w:r>
      <w:hyperlink r:id="rId28" w:tgtFrame="_blank">
        <w:r>
          <w:rPr>
            <w:rFonts w:eastAsia="Times New Roman" w:cs="Times New Roman" w:ascii="Times New Roman" w:hAnsi="Times New Roman"/>
            <w:sz w:val="24"/>
            <w:szCs w:val="24"/>
          </w:rPr>
          <w:t>British surgeon Hugh Thomas</w:t>
        </w:r>
      </w:hyperlink>
      <w:r>
        <w:rPr>
          <w:rFonts w:eastAsia="Times New Roman" w:cs="Times New Roman" w:ascii="Times New Roman" w:hAnsi="Times New Roman"/>
          <w:sz w:val="24"/>
          <w:szCs w:val="24"/>
        </w:rPr>
        <w:t xml:space="preserve"> is chief spokesman for the growing opinion that not only Adolf Hitler had a doppelganger, but also Rudolf Hess and Heinrich Himmler. Perhaps all of the top Reich leaders kept look-alikes as part of a master contingency plan to escape unnoticed should there be a need. </w:t>
      </w:r>
      <w:hyperlink r:id="rId29" w:tgtFrame="_blank">
        <w:r>
          <w:rPr>
            <w:rFonts w:eastAsia="Times New Roman" w:cs="Times New Roman" w:ascii="Times New Roman" w:hAnsi="Times New Roman"/>
            <w:sz w:val="24"/>
            <w:szCs w:val="24"/>
          </w:rPr>
          <w:t>Dr. Thomas’s doppelganger theory was finally investigated by Scotland Yard and the final report now remains hidden from the public.</w:t>
        </w:r>
      </w:hyperlink>
      <w:r>
        <w:rPr>
          <w:rFonts w:eastAsia="Times New Roman" w:cs="Times New Roman" w:ascii="Times New Roman" w:hAnsi="Times New Roman"/>
          <w:sz w:val="24"/>
          <w:szCs w:val="24"/>
        </w:rPr>
        <w:t xml:space="preserve"> A hundred-year ban has been imposed on key facts concerning the so-called deaths of certain Reich leaders.</w:t>
      </w:r>
      <w:r>
        <w:rPr>
          <w:rStyle w:val="EndnoteReference"/>
          <w:rFonts w:eastAsia="Times New Roman" w:cs="Times New Roman" w:ascii="Times New Roman" w:hAnsi="Times New Roman"/>
          <w:sz w:val="24"/>
          <w:szCs w:val="24"/>
        </w:rPr>
        <w:endnoteReference w:id="117"/>
      </w:r>
      <w:r>
        <w:rPr>
          <w:rFonts w:eastAsia="Times New Roman" w:cs="Times New Roman" w:ascii="Times New Roman" w:hAnsi="Times New Roman"/>
          <w:sz w:val="24"/>
          <w:szCs w:val="24"/>
        </w:rPr>
        <w:t xml:space="preserve"> Now why would they protect the former enemy unless the ‘other’ had become the ‘same’? Have the ranks of the CIA been infiltrated by former Nazis? It would be a safe bet when you consider that former Nazis, John and Allen Dulles, founded the CIA and now have a U.S airport named after them.</w:t>
      </w:r>
    </w:p>
    <w:p>
      <w:pPr>
        <w:pStyle w:val="Normal"/>
        <w:spacing w:lineRule="auto" w:line="240" w:beforeAutospacing="1" w:afterAutospacing="1"/>
        <w:rPr>
          <w:rFonts w:ascii="Arial" w:hAnsi="Arial" w:eastAsia="Times New Roman" w:cs="Arial"/>
          <w:b/>
          <w:bCs/>
          <w:color w:val="000080"/>
          <w:sz w:val="24"/>
          <w:szCs w:val="24"/>
        </w:rPr>
      </w:pPr>
      <w:r>
        <w:rPr>
          <w:rFonts w:eastAsia="Times New Roman" w:cs="Times New Roman" w:ascii="Times New Roman" w:hAnsi="Times New Roman"/>
          <w:sz w:val="24"/>
          <w:szCs w:val="24"/>
        </w:rPr>
        <w:t xml:space="preserve">Although inclined to doubt Thomas’s doppelganger theory, L. Ingrams Jr. describes what he believes to have been a </w:t>
      </w:r>
      <w:hyperlink r:id="rId30" w:tgtFrame="_blank">
        <w:r>
          <w:rPr>
            <w:rFonts w:eastAsia="Times New Roman" w:cs="Times New Roman" w:ascii="Times New Roman" w:hAnsi="Times New Roman"/>
            <w:sz w:val="24"/>
            <w:szCs w:val="24"/>
          </w:rPr>
          <w:t>British plot to lure Rudolf Hess to England</w:t>
        </w:r>
      </w:hyperlink>
      <w:r>
        <w:rPr>
          <w:rFonts w:eastAsia="Times New Roman" w:cs="Times New Roman" w:ascii="Times New Roman" w:hAnsi="Times New Roman"/>
          <w:sz w:val="24"/>
          <w:szCs w:val="24"/>
        </w:rPr>
        <w:t xml:space="preserve"> using Ian Fleming, the creator of James Bond, and the notorious occult Satanist Aleister Crowley:  In Hugh Thomas’ book, </w:t>
      </w:r>
      <w:r>
        <w:rPr>
          <w:rFonts w:eastAsia="Times New Roman" w:cs="Times New Roman" w:ascii="Times New Roman" w:hAnsi="Times New Roman"/>
          <w:i/>
          <w:iCs/>
          <w:sz w:val="24"/>
          <w:szCs w:val="24"/>
        </w:rPr>
        <w:t xml:space="preserve">The Murder of Rudolf Hess </w:t>
      </w:r>
      <w:r>
        <w:rPr>
          <w:rFonts w:eastAsia="Times New Roman" w:cs="Times New Roman" w:ascii="Times New Roman" w:hAnsi="Times New Roman"/>
          <w:sz w:val="24"/>
          <w:szCs w:val="24"/>
        </w:rPr>
        <w:t>(1979), Thomas recalls his medical examination of Rudolf Hess in 1973, while Hess was in Spandau Prison. He believed that there was a difference between Hess’s medical records from World War I and the torso of the man imprisoned at Spandau. “The torso cannot lie,” wrote Thomas, convinced that the Hess in Spandau was not the real Rudolf Hess.</w:t>
      </w:r>
      <w:r>
        <w:rPr>
          <w:rFonts w:eastAsia="Times New Roman" w:cs="Arial" w:ascii="Arial" w:hAnsi="Arial"/>
          <w:b/>
          <w:bCs/>
          <w:color w:val="000080"/>
          <w:sz w:val="24"/>
          <w:szCs w:val="24"/>
        </w:rPr>
        <w:t xml:space="preserv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w:t>
      </w:r>
      <w:hyperlink r:id="rId31" w:tgtFrame="_blank">
        <w:r>
          <w:rPr>
            <w:rFonts w:eastAsia="Times New Roman" w:cs="Times New Roman" w:ascii="Times New Roman" w:hAnsi="Times New Roman"/>
            <w:sz w:val="24"/>
            <w:szCs w:val="24"/>
          </w:rPr>
          <w:t>Ian Fleming knew that Hitler, Himmler and Hess were all fascinated by the occult,</w:t>
        </w:r>
      </w:hyperlink>
      <w:r>
        <w:rPr>
          <w:rFonts w:eastAsia="Times New Roman" w:cs="Times New Roman" w:ascii="Times New Roman" w:hAnsi="Times New Roman"/>
          <w:sz w:val="24"/>
          <w:szCs w:val="24"/>
        </w:rPr>
        <w:t xml:space="preserve"> particularly Astrology, but also by Occultist rituals. Secret Agents such as Frau Nagenast, an Astrologer who Hess consulted and paid, were employed to produce charts that pointed to the 10th of May being a propitious moment for Hess to fly to Britain. Fleming carefully made sure that the Astrological forecasts that Hess received from his usual Astrologers contained very similar information. This was accomplished using intrigue, bribery and forgery.”</w:t>
      </w:r>
      <w:r>
        <w:rPr>
          <w:rFonts w:eastAsia="Times New Roman" w:cs="Arial" w:ascii="Arial" w:hAnsi="Arial"/>
          <w:b/>
          <w:bCs/>
          <w:sz w:val="24"/>
          <w:szCs w:val="24"/>
        </w:rPr>
        <w:t xml:space="preserve"> </w:t>
      </w:r>
      <w:r>
        <w:rPr>
          <w:rFonts w:eastAsia="Times New Roman" w:cs="Times New Roman" w:ascii="Times New Roman" w:hAnsi="Times New Roman"/>
          <w:sz w:val="24"/>
          <w:szCs w:val="24"/>
        </w:rPr>
        <w:t xml:space="preserve">Fleming, who was part of the (ALSOS) mission to locate the Nazi nuclear site, hoped to arrange a face-to-face meeting between Rudolf Hess and Aleister Crowley in Britain. But Fleming’s proposal was rejected by his superiors of higher rank in the British Intelligence Department.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According to a 1997 report by Sean David Morton, a female Nazi Intelligence Officer named </w:t>
      </w:r>
      <w:hyperlink r:id="rId32" w:tgtFrame="_blank">
        <w:r>
          <w:rPr>
            <w:rFonts w:eastAsia="Times New Roman" w:cs="Times New Roman" w:ascii="Times New Roman" w:hAnsi="Times New Roman"/>
            <w:sz w:val="24"/>
            <w:szCs w:val="24"/>
          </w:rPr>
          <w:t>Magda Zeitfeld</w:t>
        </w:r>
      </w:hyperlink>
      <w:r>
        <w:rPr>
          <w:rFonts w:eastAsia="Times New Roman" w:cs="Times New Roman" w:ascii="Times New Roman" w:hAnsi="Times New Roman"/>
          <w:sz w:val="24"/>
          <w:szCs w:val="24"/>
        </w:rPr>
        <w:t xml:space="preserve"> offered her services to the U.S. Government. She worked in Berchtesgaaden, and was apparently one of Germany’s top intelligence agents. She had been sending the Allies information since the spring of 1944, acting as a double agent, because the SS she worked for had murdered her father and brother, under very mysterious circumstances. </w:t>
      </w:r>
      <w:hyperlink r:id="rId33" w:tgtFrame="_blank">
        <w:r>
          <w:rPr>
            <w:rFonts w:eastAsia="Times New Roman" w:cs="Times New Roman" w:ascii="Times New Roman" w:hAnsi="Times New Roman"/>
            <w:sz w:val="24"/>
            <w:szCs w:val="24"/>
          </w:rPr>
          <w:t>Her father ran the biggest plastic surgery clinic in Berlin.</w:t>
        </w:r>
      </w:hyperlink>
      <w:r>
        <w:rPr>
          <w:rFonts w:eastAsia="Times New Roman" w:cs="Times New Roman" w:ascii="Times New Roman" w:hAnsi="Times New Roman"/>
          <w:sz w:val="24"/>
          <w:szCs w:val="24"/>
        </w:rPr>
        <w:t xml:space="preserve"> He was a pioneer in the field, and well-financed by the Nazis, due to their obsession with physical perfection, and ran a very successful business. He pioneered and specialized in implanted facial prosthetics, using highly advanced silicates to build up weak jaws and noses to fit the German fashion of chiseled square-jaw features.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Three men, exceptionally high-level Nazi officials, were brought to her father’s clinic under a veil of extreme security and secrecy in the fall of 1943. Her father and brother were required to drastically alter the appearance of each of the men. </w:t>
      </w:r>
      <w:hyperlink r:id="rId34" w:tgtFrame="_blank">
        <w:r>
          <w:rPr>
            <w:rFonts w:eastAsia="Times New Roman" w:cs="Times New Roman" w:ascii="Times New Roman" w:hAnsi="Times New Roman"/>
            <w:sz w:val="24"/>
            <w:szCs w:val="24"/>
          </w:rPr>
          <w:t>Two weeks after the “Men” left her family’s clinic, and sufficient time had passed to be sure there was no need to go back for follow up treatment, the hospital was raided and the entire staff, including both Magda’s father and brother, were brutally murdered, while the clinic was burned to the ground, files and all.</w:t>
        </w:r>
      </w:hyperlink>
      <w:r>
        <w:rPr>
          <w:rFonts w:eastAsia="Times New Roman" w:cs="Times New Roman" w:ascii="Times New Roman" w:hAnsi="Times New Roman"/>
          <w:sz w:val="24"/>
          <w:szCs w:val="24"/>
        </w:rPr>
        <w:t xml:space="preserve"> Magda knew that it was the Nazi’s who had done this. In fact, it was a division within the SS for whom she worked. According to the report, two of the men were Martin Borman and Adolf Hitler.</w:t>
      </w:r>
      <w:r>
        <w:rPr>
          <w:rStyle w:val="EndnoteReference"/>
          <w:rFonts w:eastAsia="Times New Roman" w:cs="Times New Roman" w:ascii="Times New Roman" w:hAnsi="Times New Roman"/>
          <w:sz w:val="24"/>
          <w:szCs w:val="24"/>
        </w:rPr>
        <w:endnoteReference w:id="118"/>
      </w:r>
      <w:r>
        <w:rPr>
          <w:rFonts w:eastAsia="Times New Roman" w:cs="Times New Roman" w:ascii="Times New Roman" w:hAnsi="Times New Roman"/>
          <w:sz w:val="24"/>
          <w:szCs w:val="24"/>
        </w:rPr>
        <w:t xml:space="preserve"> Just as Himmler aimed to do, Hitler would escape from Berlin disguised as a priest, as part of Borman’s “ratlines” operation. Many of these former Nazis ended up being brought to the U.S. to be inducted into the CIA as part of “Project Paperclip.”</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Newly declassified FBI documents appear to confirm that the U.S. government knew Hitler was alive and well, and living in the Andes Mountains long after his apparently faked suicide at the end of World War II.</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On April 30 1945, Adolf Hitler is alleged to have committed suicide in his underground bunker. His body was later discovered and identified by the Soviets purportedly before being rushed back to Russia. Is it really possible that the Soviets have been lying all this time, and that the history surrounding Hitler’s alleged suicide is another false narrative? No one thought so until the release of the FBI documents related to the case. It now seems possible that one of history’s most reviled dictators escaped war-torn Germany to live a secluded and peaceful life in the foothills of the Andes Mountains.</w:t>
      </w:r>
      <w:r>
        <w:rPr>
          <w:rFonts w:eastAsia="Times New Roman" w:cs="Times New Roman" w:ascii="Times New Roman" w:hAnsi="Times New Roman"/>
          <w:sz w:val="24"/>
          <w:szCs w:val="24"/>
        </w:rPr>
        <w:t xml:space="preserv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The FBI documents bearing on the case appear to show that, not only was Hitler and Eva Braun’s suicide faked, the infamous pair might have had help from the director of the OSS himself, Allen Dulles.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In one FBI document originating from L.A., it is revealed that the agency was well aware of a mysterious submarine making its way up the Argentinian coast dropping off high level Nazi officials. What is even more astonishing is the fact that the FBI knew Hitler was living in the foothills of the Andes.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In a Los Angeles letter to the Bureau in August of 1945, an unidentified informant agreed to exchange information for political asylum. What he revealed to FBI agents was simply astonishing. The informant not only knew Hitler was in Argentina, he was one of the four men confirmed to have met the German submarine when Hitler and his bride disembarked. Apparently, two submarines had landed on the Argentinian coast, and Hitler with Eva Braun was on board the second.</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The Argentinian government not only welcomed the former German dictator, but also aided in the operation to conceal his whereabouts. The informant not only gave detailed directions to the villages that Hitler and his party had passed through, but also credible physical details concerning Hitler. While for obvious reasons the informant is never named in the FBI papers, he appears to have persuaded the bureau of the veracity of his statement.</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Even with a detailed physical description and directions the FBI still did not follow up on these new leads. Even with evidence placing the German sub U-530 on the Argentinian coast shortly before being intercepted, and plenty of eyewitness accounts of German officials being dropped off, no one investigated.</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3"/>
          <w:szCs w:val="23"/>
          <w:lang w:eastAsia="en-CA"/>
        </w:rPr>
        <w:t>Along with the FBI documents detailing an eyewitness account of Hitler’s whereabouts in Argentina, more evidence is coming to light to help prove that Adolf Hitler and Eva Braun did not die in the Chancellery bunker.</w:t>
      </w:r>
      <w:r>
        <w:rPr>
          <w:rFonts w:eastAsia="Times New Roman" w:cs="Times New Roman" w:ascii="Times New Roman" w:hAnsi="Times New Roman"/>
          <w:sz w:val="24"/>
          <w:szCs w:val="24"/>
        </w:rPr>
        <w:t xml:space="preserve"> </w:t>
      </w:r>
      <w:r>
        <w:rPr>
          <w:rFonts w:eastAsia="Times New Roman" w:cs="Times New Roman" w:ascii="Times New Roman" w:hAnsi="Times New Roman"/>
          <w:sz w:val="23"/>
          <w:szCs w:val="23"/>
          <w:lang w:eastAsia="en-CA"/>
        </w:rPr>
        <w:t>In 1945, the Naval Attaché in Buenos Aires informed Washington there was a high probability that Hitler and Eva Braun had just arrived in Argentina. This coincides with the sightings of the submarine U-530. Additional evidence comes in the form of newspaper articles detailing the construction of a Bavarian-style mansion in the foothills of the Andes Mountains.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3"/>
          <w:szCs w:val="23"/>
          <w:lang w:eastAsia="en-CA"/>
        </w:rPr>
        <w:t>Supporting evidence comes from the architect Alejandro Bustillo, who wrote about his design and construction of Hitler’s Andean home, financed by wealthy German immigrants who had settled in the country long before the dictator’s arrival.</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eastAsia="en-CA"/>
        </w:rPr>
        <w:t>Perhaps the most convincing evidence that Hitler survived the fall of Germany lies in Russia. With the Soviet occupation of Germany, Hitler’s supposed remains were quickly hidden and sent off to Russia, never to be seen again. That is until 2009, when an archeologist from the state of Connecticut, Nicholas Bellatoni, was allowed to perform DNA testing on one of the skull fragments recovered.</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What he discovered set off a reaction through the intelligence and scholarly communities. Not only did the DNA not match any recorded samples thought to be Hitler’s, they did not match Eva Braun’s DNA either. This leaves researchers with the provocative question—what did the Soviets really discover in the bunker, and where is Hitler?</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 xml:space="preserve">Even former general and President Eisenhower wrote to Washington about his concerns over Hitler’s disappearance. However, Icke was not the only one who was concerned over Hitler’s disappearance; Stalin also expressed his concerns. In 1945, the </w:t>
      </w:r>
      <w:r>
        <w:rPr>
          <w:rFonts w:eastAsia="Times New Roman" w:cs="Times New Roman" w:ascii="Times New Roman" w:hAnsi="Times New Roman"/>
          <w:i/>
          <w:iCs/>
          <w:sz w:val="24"/>
          <w:szCs w:val="24"/>
          <w:lang w:eastAsia="en-CA"/>
        </w:rPr>
        <w:t>Stars and Stripes</w:t>
      </w:r>
      <w:r>
        <w:rPr>
          <w:rFonts w:eastAsia="Times New Roman" w:cs="Times New Roman" w:ascii="Times New Roman" w:hAnsi="Times New Roman"/>
          <w:sz w:val="24"/>
          <w:szCs w:val="24"/>
          <w:lang w:eastAsia="en-CA"/>
        </w:rPr>
        <w:t xml:space="preserve"> newspaper quoted then General Eisenhower as believing that the real possibility existed of Hitler living safely and comfortably in Argentina.</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lang w:eastAsia="en-CA"/>
        </w:rPr>
        <w:t>With all of the new found evidence coming to light, it is possible and even likely that, not only did Hitler escape from Germany, but that he had help from the international intelligence community. Released FBI documents prove that the bureau was not only aware of Hitler’s presence in Argentina, but was also helping to cover it up. It would not be the first time the OSS helped a high-ranking Nazi official to escape punishment and capture. Look at the story of Adolf Eichmann who was located in Argentina in the 1960’s. Did Hitler really escape to Argentina? The answer is most likely yes.</w:t>
      </w:r>
      <w:r>
        <w:rPr>
          <w:rStyle w:val="EndnoteReference"/>
          <w:rFonts w:eastAsia="Times New Roman" w:cs="Times New Roman" w:ascii="Times New Roman" w:hAnsi="Times New Roman"/>
          <w:sz w:val="24"/>
          <w:szCs w:val="24"/>
          <w:lang w:eastAsia="en-CA"/>
        </w:rPr>
        <w:endnoteReference w:id="119"/>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Hitler allegedly underwent extensive cosmetic surgery following his faked death, as independently confirmed in a well-known 1942 </w:t>
      </w:r>
      <w:r>
        <w:rPr>
          <w:rFonts w:eastAsia="Times New Roman" w:cs="Times New Roman" w:ascii="Times New Roman" w:hAnsi="Times New Roman"/>
          <w:i/>
          <w:iCs/>
          <w:sz w:val="24"/>
          <w:szCs w:val="24"/>
        </w:rPr>
        <w:t>Time</w:t>
      </w:r>
      <w:r>
        <w:rPr>
          <w:rFonts w:eastAsia="Times New Roman" w:cs="Times New Roman" w:ascii="Times New Roman" w:hAnsi="Times New Roman"/>
          <w:sz w:val="24"/>
          <w:szCs w:val="24"/>
        </w:rPr>
        <w:t xml:space="preserve"> magazine article about the Nazi leader. His plastic surgery was also referred to by United Press Central European manager Frederick C. Oechsner, and in the </w:t>
      </w:r>
      <w:hyperlink r:id="rId35" w:tgtFrame="_blank">
        <w:r>
          <w:rPr>
            <w:rFonts w:eastAsia="Times New Roman" w:cs="Times New Roman" w:ascii="Times New Roman" w:hAnsi="Times New Roman"/>
            <w:i/>
            <w:iCs/>
            <w:sz w:val="24"/>
            <w:szCs w:val="24"/>
          </w:rPr>
          <w:t>Office of Strategic Services’ Hitler Source Book.</w:t>
        </w:r>
      </w:hyperlink>
      <w:r>
        <w:rPr>
          <w:rFonts w:eastAsia="Times New Roman" w:cs="Times New Roman" w:ascii="Times New Roman" w:hAnsi="Times New Roman"/>
          <w:sz w:val="24"/>
          <w:szCs w:val="24"/>
        </w:rPr>
        <w:t xml:space="preserv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story broke when some journalists began to notice a strange alteration in Hitler’s physical appearance, especially his nose. The SS immediately released an official press dispatch stating that Hitler had his fat nose streamlined by a plastic surgeon. However, this did not account for why the originally thin, straight nose of Corporal Hitler gave way to the large, exaggerated nostrils of the Fuhrer.</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Other minor details of identification no doubt had to be handled with care when dealing with a double. Exact body height was very important: Eva Braun’s statement regarding Hitler’s Munich-based double, that he </w:t>
      </w:r>
      <w:hyperlink r:id="rId36" w:tgtFrame="_blank">
        <w:r>
          <w:rPr>
            <w:rFonts w:eastAsia="Times New Roman" w:cs="Times New Roman" w:ascii="Times New Roman" w:hAnsi="Times New Roman"/>
            <w:sz w:val="24"/>
            <w:szCs w:val="24"/>
          </w:rPr>
          <w:t>“wears built-up shoes to overcome a height difference,</w:t>
        </w:r>
      </w:hyperlink>
      <w:r>
        <w:rPr>
          <w:rFonts w:eastAsia="Times New Roman" w:cs="Times New Roman" w:ascii="Times New Roman" w:hAnsi="Times New Roman"/>
          <w:sz w:val="24"/>
          <w:szCs w:val="24"/>
        </w:rPr>
        <w:t xml:space="preserve">” possibly explains the 5 cm height discrepancy of the body autopsied. Duplicating eye color accurately also presented a perceptible doppelganger problem: In 1887, the first </w:t>
      </w:r>
      <w:hyperlink r:id="rId37" w:tgtFrame="_blank">
        <w:r>
          <w:rPr>
            <w:rFonts w:eastAsia="Times New Roman" w:cs="Times New Roman" w:ascii="Times New Roman" w:hAnsi="Times New Roman"/>
            <w:sz w:val="24"/>
            <w:szCs w:val="24"/>
          </w:rPr>
          <w:t>contact lenses</w:t>
        </w:r>
      </w:hyperlink>
      <w:r>
        <w:rPr>
          <w:rFonts w:eastAsia="Times New Roman" w:cs="Times New Roman" w:ascii="Times New Roman" w:hAnsi="Times New Roman"/>
          <w:sz w:val="24"/>
          <w:szCs w:val="24"/>
        </w:rPr>
        <w:t xml:space="preserve"> were manufactured from glass and fit to cover the eyes. By 1939, contact lenses were made from plastic. The wearing of dyed or tinted contact lenses to change the apparent eye color did not become common until the late 20th century. But colored contact lenses could have been easily acquired as early as WWI. Changing eye color was part of the infamous research conducted by Joseph Mengele, the Nazi doctor of Auschwitz. </w:t>
      </w:r>
      <w:hyperlink r:id="rId38" w:tgtFrame="_blank">
        <w:r>
          <w:rPr>
            <w:rFonts w:eastAsia="Times New Roman" w:cs="Times New Roman" w:ascii="Times New Roman" w:hAnsi="Times New Roman"/>
            <w:sz w:val="24"/>
            <w:szCs w:val="24"/>
          </w:rPr>
          <w:t>Mengele had dye injected into the eyes of several subjects forced to take part in his cruel medical experiments.</w:t>
        </w:r>
        <w:r>
          <w:rPr>
            <w:rStyle w:val="EndnoteReference"/>
            <w:rFonts w:eastAsia="Times New Roman" w:cs="Times New Roman" w:ascii="Times New Roman" w:hAnsi="Times New Roman"/>
            <w:sz w:val="24"/>
            <w:szCs w:val="24"/>
          </w:rPr>
          <w:endnoteReference w:id="120"/>
        </w:r>
      </w:hyperlink>
      <w:r>
        <w:rPr>
          <w:rFonts w:eastAsia="Times New Roman" w:cs="Times New Roman" w:ascii="Times New Roman" w:hAnsi="Times New Roman"/>
          <w:sz w:val="24"/>
          <w:szCs w:val="24"/>
        </w:rPr>
        <w:t xml:space="preserve"> In his book </w:t>
      </w:r>
      <w:r>
        <w:rPr>
          <w:rFonts w:eastAsia="Times New Roman" w:cs="Times New Roman" w:ascii="Times New Roman" w:hAnsi="Times New Roman"/>
          <w:i/>
          <w:iCs/>
          <w:sz w:val="24"/>
          <w:szCs w:val="24"/>
        </w:rPr>
        <w:t>Mind Control, World Control</w:t>
      </w:r>
      <w:r>
        <w:rPr>
          <w:rFonts w:eastAsia="Times New Roman" w:cs="Times New Roman" w:ascii="Times New Roman" w:hAnsi="Times New Roman"/>
          <w:sz w:val="24"/>
          <w:szCs w:val="24"/>
        </w:rPr>
        <w:t xml:space="preserve">, Jim Keith exposed the fact that Joseph Mengele received his training at the Kaiser Wilhelm Institute, which was funded by the Rockefeller Foundation, and that Mengele was a Hassidic Jew. How disturbing that the Auschwitz concentration camp should have a Hassidic Jew in charge, who was ostensibly conducting medical experiments on prisoners, many of whom were purported to be fellow Jews. Does this not seem inexplicably perverse? </w:t>
      </w:r>
    </w:p>
    <w:p>
      <w:pPr>
        <w:pStyle w:val="NormalWeb"/>
        <w:shd w:val="clear" w:color="auto" w:fill="FFFFFF"/>
        <w:spacing w:beforeAutospacing="0" w:before="0" w:afterAutospacing="0" w:after="0"/>
        <w:rPr/>
      </w:pPr>
      <w:r>
        <w:rPr/>
        <w:t xml:space="preserve">Surprisingly, the tell-tale fingerprint issue was not such a serious problem in the early days of Nazism. Although various anthropologists and novelists had toyed with the idea of </w:t>
      </w:r>
      <w:hyperlink r:id="rId39" w:tgtFrame="_blank">
        <w:r>
          <w:rPr/>
          <w:t>fingerprints as a form of identification</w:t>
        </w:r>
      </w:hyperlink>
      <w:r>
        <w:rPr/>
        <w:t xml:space="preserve"> in the 1800s, it was not until 1924 that an act of congress established the Identification Division of the FBI. But by then, Hitler already led the Nazi party. And later of course, the Third Reich maintained full control over all fingerprints kept in Germany’s files. The burnt corpse supposed to be Hitler’s own had no surface skin to yield a proper fingerprint, as the result of third-degree burns removing the surface layers of skin.</w:t>
      </w:r>
      <w:r>
        <w:rPr>
          <w:rStyle w:val="EndnoteReference"/>
        </w:rPr>
        <w:endnoteReference w:id="121"/>
      </w:r>
      <w:r>
        <w:rPr/>
        <w:t xml:space="preserve"> </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pPr>
      <w:r>
        <w:rPr/>
        <w:t xml:space="preserve">Fingerprint evidence might not have been very helpful in determining who the corpse remains belonged to at the Four Brothers mine. </w:t>
      </w:r>
      <w:hyperlink r:id="rId40" w:tgtFrame="_blank">
        <w:r>
          <w:rPr>
            <w:rStyle w:val="Strong"/>
            <w:b w:val="false"/>
            <w:bCs w:val="false"/>
          </w:rPr>
          <w:t>The</w:t>
        </w:r>
        <w:r>
          <w:rPr>
            <w:rStyle w:val="Strong"/>
          </w:rPr>
          <w:t xml:space="preserve"> </w:t>
        </w:r>
        <w:r>
          <w:rPr>
            <w:rStyle w:val="Strong"/>
            <w:b w:val="false"/>
            <w:bCs w:val="false"/>
          </w:rPr>
          <w:t>new report</w:t>
        </w:r>
      </w:hyperlink>
      <w:r>
        <w:rPr/>
        <w:t> from the AAAS argues that, fingerprints left at crime scenes should not be considered accurate enough to link a single person to a crime scene.</w:t>
      </w:r>
      <w:r>
        <w:rPr>
          <w:rStyle w:val="EndnoteReference"/>
        </w:rPr>
        <w:endnoteReference w:id="122"/>
      </w:r>
      <w:r>
        <w:rPr/>
        <w:t xml:space="preserve"> This would also apply to taking a fingerprint from a dead victim in a murder like the murder case involving the imperial family of Russia. </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pPr>
      <w:r>
        <w:rPr/>
        <w:t>Latent fingerprints, which are collected from crime scenes, have been used as courtroom evidence for decades, but there is little certainty that a set of fingerprints can reliably point to the right person, according to the report. Inaccurate findings can lead to false convictions.</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pPr>
      <w:r>
        <w:rPr/>
        <w:t>“</w:t>
      </w:r>
      <w:r>
        <w:rPr/>
        <w:t>We have concluded that latent print examiners should avoid claiming that they can associate a latent print with a single source and should particularly avoid claiming or implying that they can do so infallibly, with 100% accuracy,” the report stated.</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color w:val="000000"/>
        </w:rPr>
      </w:pPr>
      <w:r>
        <w:rPr>
          <w:color w:val="000000"/>
        </w:rPr>
        <w:t>For decades, juries across the U.S. have been asked to weigh the validity and reliability of evidence relating to latent fingerprints, the samples collected from crime scenes that fingerprint examiners later compare with those known to belong to identified sources. Forensic examiners have long proclaimed high levels of certainty that latent prints, based on their analysis, originated from an “identified” person, statements that multiple reports have called “scientifically indefensible.” Studies by the National Research Council in 2009, a National Institute of Standards and Technology’s working group on latent fingerprint analysis in 2012, and, most recently, the President’s Council of Advisors on Science and Technology in 2016, reached similar conclusions. Such assertions have led to false arrests and convictions.</w:t>
      </w:r>
    </w:p>
    <w:p>
      <w:pPr>
        <w:pStyle w:val="NormalWeb"/>
        <w:shd w:val="clear" w:color="auto" w:fill="FFFFFF"/>
        <w:spacing w:beforeAutospacing="0" w:before="0" w:afterAutospacing="0" w:after="0"/>
        <w:rPr/>
      </w:pPr>
      <w:r>
        <w:rPr/>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While most examiners no longer claim the “100% accuracy” of a fingerprint analysis, the moderating terms now used in court testimony and reports continue to state that examiners can “identify” or are “practically certain of” the source of a latent print, says the report. Empirical tests are necessary to measure the accuracy and establish the validity of latent fingerprint examinations, states the AAAS report as does the earlier PCAST report.</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In reality, there is not, at present, an adequate scientific basis for either claim,” the AAAS report says. “There is no basis for estimating the number of individuals who might be the source of a particular latent print. Hence, a latent print examiner has no more basis for concluding that the pool of possible sources is probably limited to a single person than for concluding it is certainly limited to a single person.” </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“Forensic Science Assessments: A Quality and Gap Analysis of Latent Fingerprint Analysis” report makes clear that, while latent fingerprint examiners can successfully rule out most of the population from being the source of a latent fingerprint based on observed features, insufficient data exist to determine how unique fingerprint features really are, thus making it scientifically baseless to claim that an analysis has enabled examiners to narrow the pool of sources to a single person.</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Latent fingerprints are concealed impressions of all or one of the fingers left by an unknown person and made visible by law enforcement officials using techniques such as lasers or powders, often as part of crime investigations. Crime scene investigators lift the impressions from their surface. Fingerprint examiners later analyze the multiple characteristics of a print by comparing it against known fingerprints in an effort to find similarities and render judgments about common traits.</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report provides an extensive review of the literature on the forensic science of latent fingerprint analysis. It evaluates where such analysis is well grounded in science, identifies practices that lack scientific foundation and recommends areas in need of further research. </w:t>
      </w:r>
      <w:r>
        <w:rPr>
          <w:rStyle w:val="EndnoteReference"/>
          <w:rFonts w:eastAsia="Times New Roman" w:cs="Times New Roman" w:ascii="Times New Roman" w:hAnsi="Times New Roman"/>
          <w:color w:val="000000"/>
          <w:sz w:val="24"/>
          <w:szCs w:val="24"/>
        </w:rPr>
        <w:endnoteReference w:id="123"/>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Often, the same individual may have different prints as they age, and as the ridges become less defined due to the aging process, and a body damaged by the activity of being burned by fire and acid could result in “bald” rather than “bold” prints. Also, investigators may find a partial print at the crime scene from the side of a finger rather than the middle, where the lines are more defined. This can lead to an inaccurate or false match with a print taken from a fingerprint database. This could apply if a team took a partial print from the finger of a dead murder victim. Such problems could have occurred when taking a fingerprint from the hand of one of the bodies recovered from the mine.  </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Drawing on the conclusions of existing literature about scientifically appropriate statements examiners should make in testimony and reports, the report says examiners should convey the high level of scientific uncertainty that underlies the analysis they are presenting in court and make clear the findings are subjective and not grounded in evidence. The AAAS report, like PCAST’s, states that absent estimates of the accuracy rates of examiners, testimony by examiners that two fingerprints are indistinguishable is scientifically meaningless and should be deemed insufficient evidence in court.</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Consequently, there is no scientific basis on which latent print examiners might form expectations as to whether a particular set of features is likely or unlikely to be repeated. Any expectations latent print examiners may have on this matter rest on speculation and guesswork, rather than empirical evidence,” states the report.</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Beyond the appropriate reach of examiners’ findings and testimony, the report explores five other areas that have raised questions about the validity and reliability of the science of fingerprint analysis, a discipline that has been used by the legal system for more than 100 years but subject to more rigorous review only recently.</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report covers examinations of scientific studies on the variability of human fingerprints; the range of differences of a distinct fingerprint lifted at different points in time, from different digits or hands, or under a variety of conditions; as well as the accuracy of automated fingerprint systems.</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report also delves into existing literature that traces how subjective judgments by latent fingerprint examiners can influence their findings, particularly when they are exposed in advance of their analysis to information about an underlying criminal investigation or shown an existing fingerprint of a suspect.</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Studies on the accuracy rates of fingerprint examiners also are probed. In reviewing how different levels of training and varying perceptive abilities of examiners impact their work, the assessment also factors in how examiners handle evidence of different quality, such as a slightly smudged fingerprint, and the impact of workplace procedures, including the levels of investigative information examiners are exposed to and how such information can influence judgments. The report proposes further research to determine whether the validity of latent fingerprint analysis is strong enough to be used as evidence. Also warranted are studies on how police officers, judges, lawyers and jurors evaluate and understand fingerprint evidence, the report stated.</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opening assessment concurs with the long-held view that all ten of a person’s fingerprints display distinctive ridge patterns—the loops, arches and whorls of the human fingerprint—and that such features provide valuable tools for identifying specific people.</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Yet, it concludes, there are insufficient scientific data on the potential pool of all human fingerprints to prove that a set of fingerprints constitutes a unique identifier of a single person, nor are there enough data to determine how many people might display similar features.</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Uncertainty in this area means there is an inadequate scientific foundation for determining how many features, or what types, are needed in order for an examiner to draw definitive conclusions about whether a latent print was made by a given individual and hence…examiners should not draw such conclusions,” the report stated.  </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report points out that research evaluating the accuracy of fingerprint analysts has found that those well-trained can effectively compare a fingerprint lifted from a crime scene against a known fingerprint. Yet, such study results may be skewed because, in many instances, fingerprint examiners were aware they were being tested, the report notes.</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calling for additional research to ensure that latent print examinations are valid, the AAAS and the PCAST reports propose such studies be conducted without the knowledge of examiners. The testing approach, known as “test-blind,” keeps fingerprint examiners walled off from police reports, rap sheets and other material that can unconsciously influence an examiner’s perceptions before forming an opinion about the fingerprints being studied.</w:t>
      </w:r>
      <w:r>
        <w:rPr>
          <w:rStyle w:val="EndnoteReference"/>
          <w:rFonts w:eastAsia="Times New Roman" w:cs="Times New Roman" w:ascii="Times New Roman" w:hAnsi="Times New Roman"/>
          <w:color w:val="000000"/>
          <w:sz w:val="24"/>
          <w:szCs w:val="24"/>
        </w:rPr>
        <w:endnoteReference w:id="124"/>
      </w:r>
      <w:r>
        <w:rPr>
          <w:rFonts w:eastAsia="Times New Roman" w:cs="Times New Roman" w:ascii="Times New Roman" w:hAnsi="Times New Roman"/>
          <w:color w:val="000000"/>
          <w:sz w:val="24"/>
          <w:szCs w:val="24"/>
        </w:rPr>
        <w:t xml:space="preserve"> </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Such a “blind test” criterion certainly did not apply in the missing Romanovs, as the investigation was prefaced by a lot of advanced information, assumption, and biases involving each of the investigating teams. </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FBI Laboratory, for instance, has adopted such workflow procedures, known as context management procedures, to limit the amount of information examiners are provided at different stages of their analysis to reduce the influence such information can have on conclusions drawn.</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report endorses having known-source fingerprints carefully slipped into an examiner’s normal flow of casework, without the examiner’s knowledge, to test accuracy rates in real work settings of fingerprints to identify those with features “most similar” to latent fingerprints under review, the report notes.</w:t>
      </w:r>
    </w:p>
    <w:p>
      <w:pPr>
        <w:pStyle w:val="Normal"/>
        <w:shd w:val="clear" w:color="auto" w:fill="FFFFFF"/>
        <w:spacing w:lineRule="auto" w:line="240" w:before="0" w:after="2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systems, however, are unable to match a fingerprint lifted from a crime scene to one gathered earlier by authorities from a known source, nor can they determine whether a comparison of two prints—one from a crime scene, the other from police records— is valid, the report states.</w:t>
      </w:r>
      <w:r>
        <w:rPr>
          <w:rStyle w:val="EndnoteReference"/>
          <w:rFonts w:eastAsia="Times New Roman" w:cs="Times New Roman" w:ascii="Times New Roman" w:hAnsi="Times New Roman"/>
          <w:color w:val="000000"/>
          <w:sz w:val="24"/>
          <w:szCs w:val="24"/>
        </w:rPr>
        <w:endnoteReference w:id="125"/>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point to be gleaned from this report is that it is not easy to identify someone through trace evidence like fingerprints, even when taking the print from a dead murder victim and matching it with prints from a police or government database. If they are having problems identifying suspects today from such trace evidence as fingerprints or DNA found at a crime scene, how much more difficult it must have been over as century ago at the Romanov family’s supposed burial site.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To return to the alleged site of Adolf Hitler’s suicide, let’s compare notes. In the end, only </w:t>
      </w:r>
      <w:hyperlink r:id="rId41" w:tgtFrame="_blank">
        <w:r>
          <w:rPr>
            <w:rFonts w:eastAsia="Times New Roman" w:cs="Times New Roman" w:ascii="Times New Roman" w:hAnsi="Times New Roman"/>
            <w:sz w:val="24"/>
            <w:szCs w:val="24"/>
          </w:rPr>
          <w:t>Hitler’s false teeth,</w:t>
        </w:r>
      </w:hyperlink>
      <w:r>
        <w:rPr>
          <w:rFonts w:eastAsia="Times New Roman" w:cs="Times New Roman" w:ascii="Times New Roman" w:hAnsi="Times New Roman"/>
          <w:sz w:val="24"/>
          <w:szCs w:val="24"/>
        </w:rPr>
        <w:t xml:space="preserve"> found with the Chancellery garden corpse fragments, provided some evidence to satisfy the strict terms imposed by most modern insurance companies. And that was still highly questionable, because a patient’s bridgework could easily be replicated by an experienced dentist and deliberately placed almost anywhere.</w:t>
      </w:r>
      <w:r>
        <w:rPr>
          <w:rStyle w:val="EndnoteReference"/>
          <w:rFonts w:eastAsia="Times New Roman" w:cs="Times New Roman" w:ascii="Times New Roman" w:hAnsi="Times New Roman"/>
          <w:sz w:val="24"/>
          <w:szCs w:val="24"/>
        </w:rPr>
        <w:endnoteReference w:id="126"/>
      </w:r>
      <w:r>
        <w:rPr>
          <w:rFonts w:eastAsia="Times New Roman" w:cs="Times New Roman" w:ascii="Times New Roman" w:hAnsi="Times New Roman"/>
          <w:sz w:val="24"/>
          <w:szCs w:val="24"/>
        </w:rPr>
        <w:t xml:space="preserve"> The apparent discovery of Hitler’s dentures at the scene of his alleged suicide is eerily similar to the discovery of the Romanov family physician Dr. Bodkin’s false teeth at the Four Brothers mine burial site. And just as the discovery of Dr. Bodkin’s false teeth at the burial site did not prove the Romanovs had been massacred, so the discovery of Hitler’s false teeth at the scene of his alleged death did not prove that his corpse was the one found in the Chancellery garden.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key suspects of a possible cover-up in the Berlin bunker were Heinz Linge, Hitler’s valet, Otto Gunsche, Hitler’s adjutant, Hans Baur, his personal pilot, and Johann Rattenhuber, the Chief of Bodyguards. They had all undergone rigorous training to guard Hitler’s personal secrets, even under the threat of torture and death. And they would not hesitate to kill a doppelganger to complete their Chancellery cover-up. However, there was still one test they could not easily deceive or trick: </w:t>
      </w:r>
      <w:hyperlink r:id="rId42" w:tgtFrame="_blank">
        <w:r>
          <w:rPr>
            <w:rFonts w:eastAsia="Times New Roman" w:cs="Times New Roman" w:ascii="Times New Roman" w:hAnsi="Times New Roman"/>
            <w:sz w:val="24"/>
            <w:szCs w:val="24"/>
          </w:rPr>
          <w:t>the polygraph or lie-detector test.</w:t>
        </w:r>
      </w:hyperlink>
      <w:r>
        <w:rPr>
          <w:rFonts w:eastAsia="Times New Roman" w:cs="Times New Roman" w:ascii="Times New Roman" w:hAnsi="Times New Roman"/>
          <w:sz w:val="24"/>
          <w:szCs w:val="24"/>
        </w:rPr>
        <w:t xml:space="preserve"> An instrument capable of continuously recording blood pressure, respiration, and pulse rate was the brainchild of John Larson in 1921, followed by the polygraph (1926) of Leonarde Keeler, and the psychogalvanometer (1936) of Walter Summers, which measured electrical changes on the skin. Because instruments were able to record bodily changes resulting from the telling of a lie, it is likely that certain testimonies, as witnessed by those in the bunker, were absolutely true. </w:t>
      </w:r>
      <w:hyperlink r:id="rId43" w:tgtFrame="_blank">
        <w:r>
          <w:rPr>
            <w:rFonts w:eastAsia="Times New Roman" w:cs="Times New Roman" w:ascii="Times New Roman" w:hAnsi="Times New Roman"/>
            <w:sz w:val="24"/>
            <w:szCs w:val="24"/>
          </w:rPr>
          <w:t>Perhaps for this reason, no one actually saw Hitler shoot himself.</w:t>
        </w:r>
      </w:hyperlink>
      <w:r>
        <w:rPr>
          <w:rFonts w:eastAsia="Times New Roman" w:cs="Times New Roman" w:ascii="Times New Roman" w:hAnsi="Times New Roman"/>
          <w:sz w:val="24"/>
          <w:szCs w:val="24"/>
        </w:rPr>
        <w:t> They could only be called upon to describe what they did to dispose of the Fuhrer’s corpse. Whose corpse they actually burned in the garden came down to recognition of Hitler’s physical features, especially if Hitler’s double was an exact look-alike. In this way, even a lie-detector test could be beaten. Certainly, some of the bunker guests presumably could not establish the difference between Hitler and his doppelganger.</w:t>
      </w:r>
      <w:r>
        <w:rPr>
          <w:rStyle w:val="EndnoteReference"/>
          <w:rFonts w:eastAsia="Times New Roman" w:cs="Times New Roman" w:ascii="Times New Roman" w:hAnsi="Times New Roman"/>
          <w:sz w:val="24"/>
          <w:szCs w:val="24"/>
        </w:rPr>
        <w:endnoteReference w:id="127"/>
      </w:r>
      <w:r>
        <w:rPr>
          <w:rFonts w:eastAsia="Times New Roman" w:cs="Times New Roman" w:ascii="Times New Roman" w:hAnsi="Times New Roman"/>
          <w:sz w:val="24"/>
          <w:szCs w:val="24"/>
        </w:rPr>
        <w:t xml:space="preserv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An important detail to modify when criminal schemers use doppelgangers is to replace their official dental records. Without switching essential medical documents there is little point in keeping a convincing double or look-alike.</w:t>
      </w:r>
      <w:r>
        <w:rPr>
          <w:rStyle w:val="EndnoteReference"/>
          <w:rFonts w:eastAsia="Times New Roman" w:cs="Times New Roman" w:ascii="Times New Roman" w:hAnsi="Times New Roman"/>
          <w:sz w:val="24"/>
          <w:szCs w:val="24"/>
        </w:rPr>
        <w:endnoteReference w:id="128"/>
      </w:r>
      <w:r>
        <w:rPr>
          <w:rFonts w:eastAsia="Times New Roman" w:cs="Times New Roman" w:ascii="Times New Roman" w:hAnsi="Times New Roman"/>
          <w:sz w:val="24"/>
          <w:szCs w:val="24"/>
        </w:rPr>
        <w:t xml:space="preserve"> This is an interesting point in reference to the alleged imprisonment and execution of Saddam Husien after the Iraq War. Saddam was said to have had many doubles. When his wife came to visit him at the prison, she announced, “This is not my husband.” It was said that, among other things, the prisoner’s teeth did not match those of the actual Iraqi leader. The reader will recall that the importance of teeth and dental records also came up in the investigations of the alleged Romanov burial site near the Four Brothers mine. </w:t>
      </w:r>
    </w:p>
    <w:p>
      <w:pPr>
        <w:pStyle w:val="Normal"/>
        <w:spacing w:lineRule="auto" w:line="240" w:beforeAutospacing="1" w:afterAutospacing="1"/>
        <w:rPr>
          <w:rFonts w:ascii="Times New Roman" w:hAnsi="Times New Roman" w:eastAsia="Times New Roman" w:cs="Times New Roman"/>
          <w:sz w:val="24"/>
          <w:szCs w:val="24"/>
        </w:rPr>
      </w:pPr>
      <w:r>
        <w:rPr/>
        <w:drawing>
          <wp:inline distT="0" distB="0" distL="0" distR="0">
            <wp:extent cx="2667000" cy="2000250"/>
            <wp:effectExtent l="0" t="0" r="0" b="0"/>
            <wp:docPr id="2" name="Picture 9" descr="http://www.blackraiser.com/gifs/sadda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http://www.blackraiser.com/gifs/saddam4.jpg"/>
                    <pic:cNvPicPr>
                      <a:picLocks noChangeAspect="1" noChangeArrowheads="1"/>
                    </pic:cNvPicPr>
                  </pic:nvPicPr>
                  <pic:blipFill>
                    <a:blip r:embed="rId44"/>
                    <a:stretch>
                      <a:fillRect/>
                    </a:stretch>
                  </pic:blipFill>
                  <pic:spPr bwMode="auto">
                    <a:xfrm>
                      <a:off x="0" y="0"/>
                      <a:ext cx="2667000" cy="2000250"/>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0"/>
          <w:szCs w:val="20"/>
        </w:rPr>
      </w:pPr>
      <w:r>
        <w:rPr>
          <w:rFonts w:eastAsia="Times New Roman" w:cs="Times New Roman" w:ascii="Times New Roman" w:hAnsi="Times New Roman"/>
          <w:sz w:val="20"/>
          <w:szCs w:val="20"/>
        </w:rPr>
        <w:t>Which if any of the above faces is the real Saddam?</w:t>
      </w:r>
    </w:p>
    <w:p>
      <w:pPr>
        <w:pStyle w:val="Normal"/>
        <w:spacing w:lineRule="auto" w:line="240" w:beforeAutospacing="1" w:afterAutospacing="1"/>
        <w:rPr>
          <w:rFonts w:ascii="Times New Roman" w:hAnsi="Times New Roman" w:eastAsia="Times New Roman" w:cs="Times New Roman"/>
          <w:sz w:val="20"/>
          <w:szCs w:val="20"/>
        </w:rPr>
      </w:pPr>
      <w:r>
        <w:rPr>
          <w:rFonts w:eastAsia="Times New Roman" w:cs="Times New Roman" w:ascii="Times New Roman" w:hAnsi="Times New Roman"/>
          <w:sz w:val="20"/>
          <w:szCs w:val="20"/>
        </w:rPr>
        <w:t>When interviewed on the shallow interview program hosted by Terry Wogan, David Icke was asked about Saddam Husein’s inspection of his troops: David, did you not say that, when Saddam Husein was seen inspecting his troops the other day on television, it was not him inspecting his troops, but his double?” Wogan queried.</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Yes, I said that,” Icke replied. “It was not him.” To this, of course the audience laughed, as Wogan knew they would. He had set Icke up for precisely this reaction.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You see, David, the audience is laughing at you, not with you.”</w:t>
      </w:r>
    </w:p>
    <w:p>
      <w:pPr>
        <w:pStyle w:val="NoSpacing"/>
        <w:rPr>
          <w:rFonts w:ascii="Times New Roman" w:hAnsi="Times New Roman" w:cs="Times New Roman"/>
          <w:sz w:val="24"/>
          <w:szCs w:val="24"/>
        </w:rPr>
      </w:pPr>
      <w:r>
        <w:rPr>
          <w:rFonts w:cs="Times New Roman" w:ascii="Times New Roman" w:hAnsi="Times New Roman"/>
          <w:sz w:val="24"/>
          <w:szCs w:val="24"/>
        </w:rPr>
        <w:t xml:space="preserve">Icke kept a stiff upper lip in the face of imminent humiliation, and then in a calm voice he said, “Yes, well some 2,000 years ago, another man made some pretty extraordinary claims and they laughed at him too.” You could have heard a pin drop, as the audience suddenly went stone-cold silent.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 xml:space="preserve">Icke has now been vindicated because he has gotten so much right over the years since he came out as an information warrior around 1990. It is heartening to see the “conspiracy nut” that he is get the last laugh. “Yesterday’s nut has become today’s mighty oak” or should we say Mighty Icke.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The survival stories related to the Romanov family split into two groups of proponents: One had the family surviving in some remote and inaccessible part of Russia; the other had them living in exile under assumed identities after being spirited out of the country. The first survival story is the more traditional, invented early on, before the Whites realized that the Bolsheviks would never allow the Romanovs to live on unmolested within the confines of the country. One narrative had the imperial family living in Crimea. Foreign newspapers actually printed this eyewitness account of an itinerant Swedish bandleader recently returned from southern Russia, claiming to have spotted the tsarina and her children in Crimea:</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She looked listless, dull and defeated. The daughters are all beautiful and full of life, while the son looked plain and walked very badly…Many times my friends and I have in curiosity, passed the house where they live. The house is owned by a Russian-born count, whose grandfather was a German minister in Russia.</w:t>
      </w:r>
      <w:r>
        <w:rPr>
          <w:rStyle w:val="EndnoteReference"/>
          <w:rFonts w:cs="Times New Roman" w:ascii="Times New Roman" w:hAnsi="Times New Roman"/>
          <w:sz w:val="24"/>
          <w:szCs w:val="24"/>
        </w:rPr>
        <w:endnoteReference w:id="129"/>
      </w:r>
      <w:r>
        <w:rPr>
          <w:rFonts w:cs="Times New Roman" w:ascii="Times New Roman" w:hAnsi="Times New Roman"/>
          <w:sz w:val="24"/>
          <w:szCs w:val="24"/>
        </w:rPr>
        <w:t xml:space="preserve"> </w:t>
      </w:r>
    </w:p>
    <w:p>
      <w:pPr>
        <w:pStyle w:val="NoSpacing"/>
        <w:ind w:right="1440"/>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A more credible account came from the French secret service, where it was reported in December 1919:</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t>It appears undeniable that Nicholas II and his family are alive. According to the latest information they are in good health. Nevertheless, written communications in the tsar’s own handwriting and also those emanating from his immediate entourage are most laconic and leave unanswered the question of whether the tsarovitch is still alive or not. According to this information and to information coming from people who have seen the imperial family, it would appear the tsar has undergone a great moral change…he seems to have been rejuvenated by suffering. He appears today to be a strong-willed man, very determined, transformed by an immense mystical faith which makes him an apostle of a new era. The tsarina, on the other hand, undermined by sorrow and a nervous disease, is today a being devoid of will-power and in a state of total collapse…The fact that Nicholas II and family were [</w:t>
      </w:r>
      <w:r>
        <w:rPr>
          <w:rFonts w:cs="Times New Roman" w:ascii="Times New Roman" w:hAnsi="Times New Roman"/>
          <w:i/>
          <w:iCs/>
          <w:sz w:val="24"/>
          <w:szCs w:val="24"/>
        </w:rPr>
        <w:t>sic</w:t>
      </w:r>
      <w:r>
        <w:rPr>
          <w:rFonts w:cs="Times New Roman" w:ascii="Times New Roman" w:hAnsi="Times New Roman"/>
          <w:sz w:val="24"/>
          <w:szCs w:val="24"/>
        </w:rPr>
        <w:t>] still alive is being kept very secret, as above all is his hiding place; it is said to be in a convent in Russia.</w:t>
      </w:r>
      <w:r>
        <w:rPr>
          <w:rStyle w:val="EndnoteReference"/>
          <w:rFonts w:cs="Times New Roman" w:ascii="Times New Roman" w:hAnsi="Times New Roman"/>
          <w:sz w:val="24"/>
          <w:szCs w:val="24"/>
        </w:rPr>
        <w:endnoteReference w:id="130"/>
      </w:r>
      <w:r>
        <w:rPr>
          <w:rFonts w:cs="Times New Roman" w:ascii="Times New Roman" w:hAnsi="Times New Roman"/>
          <w:sz w:val="24"/>
          <w:szCs w:val="24"/>
        </w:rPr>
        <w:t xml:space="preserve">     </w:t>
      </w:r>
    </w:p>
    <w:p>
      <w:pPr>
        <w:pStyle w:val="NoSpacing"/>
        <w:ind w:left="720" w:right="1440"/>
        <w:rPr>
          <w:rFonts w:ascii="Times New Roman" w:hAnsi="Times New Roman" w:cs="Times New Roman"/>
          <w:sz w:val="24"/>
          <w:szCs w:val="24"/>
        </w:rPr>
      </w:pPr>
      <w:r>
        <w:rPr>
          <w:rFonts w:cs="Times New Roman" w:ascii="Times New Roman" w:hAnsi="Times New Roman"/>
          <w:sz w:val="24"/>
          <w:szCs w:val="24"/>
        </w:rPr>
      </w:r>
    </w:p>
    <w:p>
      <w:pPr>
        <w:pStyle w:val="NoSpacing"/>
        <w:ind w:right="1440"/>
        <w:rPr>
          <w:rFonts w:ascii="Times New Roman" w:hAnsi="Times New Roman" w:cs="Times New Roman"/>
          <w:sz w:val="24"/>
          <w:szCs w:val="24"/>
        </w:rPr>
      </w:pPr>
      <w:r>
        <w:rPr>
          <w:rFonts w:cs="Times New Roman" w:ascii="Times New Roman" w:hAnsi="Times New Roman"/>
          <w:sz w:val="24"/>
          <w:szCs w:val="24"/>
        </w:rPr>
        <w:t>The French agent’s information is purported to have come from Berlin, from sources close to General Gurko, chief of the Russian Imperial General Staff until the tsar’s abdication, and then working energetically to raise funds and troops for a miliary campaign against the Bolsheviks. Whoever inspired this particular survival story was familiar with how potent the propaganda of a living tsar would be in 1919 for launching a pro-monarchist recruitment campaign.</w:t>
      </w:r>
      <w:r>
        <w:rPr>
          <w:rStyle w:val="EndnoteReference"/>
          <w:rFonts w:cs="Times New Roman" w:ascii="Times New Roman" w:hAnsi="Times New Roman"/>
          <w:sz w:val="24"/>
          <w:szCs w:val="24"/>
        </w:rPr>
        <w:endnoteReference w:id="131"/>
      </w:r>
      <w:r>
        <w:rPr>
          <w:rFonts w:cs="Times New Roman" w:ascii="Times New Roman" w:hAnsi="Times New Roman"/>
          <w:sz w:val="24"/>
          <w:szCs w:val="24"/>
        </w:rPr>
        <w:t xml:space="preserve">   </w:t>
      </w:r>
    </w:p>
    <w:p>
      <w:pPr>
        <w:pStyle w:val="NoSpacing"/>
        <w:ind w:right="1440"/>
        <w:rPr>
          <w:rFonts w:ascii="Times New Roman" w:hAnsi="Times New Roman" w:cs="Times New Roman"/>
          <w:sz w:val="24"/>
          <w:szCs w:val="24"/>
        </w:rPr>
      </w:pPr>
      <w:r>
        <w:rPr>
          <w:rFonts w:cs="Times New Roman" w:ascii="Times New Roman" w:hAnsi="Times New Roman"/>
          <w:sz w:val="24"/>
          <w:szCs w:val="24"/>
        </w:rPr>
      </w:r>
    </w:p>
    <w:p>
      <w:pPr>
        <w:pStyle w:val="NoSpacing"/>
        <w:ind w:right="1440"/>
        <w:rPr>
          <w:rFonts w:ascii="Times New Roman" w:hAnsi="Times New Roman" w:cs="Times New Roman"/>
          <w:sz w:val="24"/>
          <w:szCs w:val="24"/>
        </w:rPr>
      </w:pPr>
      <w:r>
        <w:rPr>
          <w:rFonts w:cs="Times New Roman" w:ascii="Times New Roman" w:hAnsi="Times New Roman"/>
          <w:sz w:val="24"/>
          <w:szCs w:val="24"/>
        </w:rPr>
        <w:t>The survival of the imperial children, whose faces are less famous and distinctive than their imperial parents, does seem conceivable. Olga, Tatiana, and Maria rate lower than their younger counterparts, Alexei and Anastasia. Not all pretenders to the imperial family are transparent frauds. A woman identifying herself as Grand Duchess Olga, the tsar’s eldest daughter—not to be confused with Grand Duchess Olga Aexandrovna, the tsar’s younger sister—is said to have lived in many parts of Europe since the 1920s, and is alleged to have settled in northern Italy in 1939 under the name Margo Boodts. She claimed to have been rescued by a loyal officer, who transported her east to Vladivostok, across China, and then on by sea to Hamburg, Germany. She claims to have been recognized by Kaiser Wilhelm II, who promised her financial independence as long as he remained alive. Her fortunes have since dwindled, but she allegedly found a supporter in Prince Sigismund of Prussia, the Kaiser’s nephew and first cousin to the real Grand Duchess Olga. In an interview at his home in Costa Rica in 1974, Prince Sigismund confirmed that he was still convinced of “Olga’s” authenticity, claiming, “We spoke of so many familiar matters that an outsider could not have known about, because they were things that had happened between us two.” Summers and Mangold visited Mrs. Boodts, “Olga”, at her home in northern Italy in 1975, but she declined to speak about herself or past events. Nothing emerged from the meeting to support the view that she was either the Grand Duchess Olga or a Romanov.</w:t>
      </w:r>
      <w:r>
        <w:rPr>
          <w:rStyle w:val="EndnoteReference"/>
          <w:rFonts w:cs="Times New Roman" w:ascii="Times New Roman" w:hAnsi="Times New Roman"/>
          <w:sz w:val="24"/>
          <w:szCs w:val="24"/>
        </w:rPr>
        <w:endnoteReference w:id="132"/>
      </w:r>
      <w:r>
        <w:rPr>
          <w:rFonts w:cs="Times New Roman" w:ascii="Times New Roman" w:hAnsi="Times New Roman"/>
          <w:sz w:val="24"/>
          <w:szCs w:val="24"/>
        </w:rPr>
        <w:t xml:space="preserve"> This candidate would appear to be unconfirmed as either a pretender or authentic claimant. </w:t>
      </w:r>
    </w:p>
    <w:p>
      <w:pPr>
        <w:pStyle w:val="NoSpacing"/>
        <w:ind w:right="1440"/>
        <w:rPr>
          <w:rFonts w:ascii="Times New Roman" w:hAnsi="Times New Roman" w:cs="Times New Roman"/>
          <w:sz w:val="24"/>
          <w:szCs w:val="24"/>
        </w:rPr>
      </w:pPr>
      <w:r>
        <w:rPr>
          <w:rFonts w:cs="Times New Roman" w:ascii="Times New Roman" w:hAnsi="Times New Roman"/>
          <w:sz w:val="24"/>
          <w:szCs w:val="24"/>
        </w:rPr>
      </w:r>
    </w:p>
    <w:p>
      <w:pPr>
        <w:pStyle w:val="NoSpacing"/>
        <w:ind w:right="1440"/>
        <w:rPr>
          <w:rFonts w:ascii="Times New Roman" w:hAnsi="Times New Roman" w:cs="Times New Roman"/>
          <w:sz w:val="24"/>
          <w:szCs w:val="24"/>
        </w:rPr>
      </w:pPr>
      <w:r>
        <w:rPr>
          <w:rFonts w:cs="Times New Roman" w:ascii="Times New Roman" w:hAnsi="Times New Roman"/>
          <w:sz w:val="24"/>
          <w:szCs w:val="24"/>
        </w:rPr>
        <w:t xml:space="preserve">The next Romanov child to have pretenders claim to be him was Alexei, who was just fifteen when he disappeared. Any would-be claimant would have to pass muster as a haemophiliac, since the tsarevich was known to have so serious a condition that it has nearly claimed his life at least twice. However, the problem of feigning a debilitating illness did not deter pretenders. Pierre Gilliard related the story of how a senior White general had summoned him in June 1919 to examine the first “Alexei” pretender to come forward. Gilliard’s account is as follows: </w:t>
      </w:r>
    </w:p>
    <w:p>
      <w:pPr>
        <w:pStyle w:val="NoSpacing"/>
        <w:ind w:right="1440"/>
        <w:rPr>
          <w:rFonts w:ascii="Times New Roman" w:hAnsi="Times New Roman" w:cs="Times New Roman"/>
          <w:sz w:val="24"/>
          <w:szCs w:val="24"/>
        </w:rPr>
      </w:pPr>
      <w:r>
        <w:rPr>
          <w:rFonts w:cs="Times New Roman" w:ascii="Times New Roman" w:hAnsi="Times New Roman"/>
          <w:sz w:val="24"/>
          <w:szCs w:val="24"/>
        </w:rPr>
      </w:r>
    </w:p>
    <w:p>
      <w:pPr>
        <w:pStyle w:val="NoSpacing"/>
        <w:ind w:left="720" w:right="2160"/>
        <w:rPr>
          <w:rFonts w:ascii="Times New Roman" w:hAnsi="Times New Roman" w:cs="Times New Roman"/>
          <w:sz w:val="24"/>
          <w:szCs w:val="24"/>
        </w:rPr>
      </w:pPr>
      <w:r>
        <w:rPr>
          <w:rFonts w:cs="Times New Roman" w:ascii="Times New Roman" w:hAnsi="Times New Roman"/>
          <w:sz w:val="24"/>
          <w:szCs w:val="24"/>
        </w:rPr>
        <w:t>He informed me that he wished me to see a young boy who was claiming to be the tsarevich. I knew in fact that for some time the rumour of the survival of the heir had been spreading at Omsk. He was said to be in a village of the Altai. I had been told that the population had demonstrated in front of him with enthusiasm…the schoolchildren had made collections in aid of him...and the postmaster had, on his knees, offered him bread and salt. General D had asked me to come, reckoning that my evidence would be conclusive. The door of a neighboring room was opened and I could look, without him spotting me, at a young man, larger and stronger than the tsarevich, who seemed to be about fifteen or sixteen years old. By his sailor’s outfit, the colour of his hair, and the way he wore it, he did look a bit, very vaguely from a distance, like Alexei Nikolaeyevich, but that is as far as the resemblance went…</w:t>
      </w:r>
      <w:r>
        <w:rPr>
          <w:rStyle w:val="EndnoteReference"/>
          <w:rFonts w:cs="Times New Roman" w:ascii="Times New Roman" w:hAnsi="Times New Roman"/>
          <w:sz w:val="24"/>
          <w:szCs w:val="24"/>
        </w:rPr>
        <w:endnoteReference w:id="133"/>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In the end, this “Alexei” came clean and admitted to being a fake, but that did not deter other pretenders from coming forward. One intriguing account of an “Alexei” pretender came from Cecil Edmonds, CBE, a former political officer with the old Colonial Office. He ran into a young man identifying himself as “Alexei” in 1926 in northern Iraq. Intense cross-examination by the British director of the CID failed to rattle the boy, who struck to his story, and a medical examination showed that the claimant was indeed a haemophiliac. Edmonds recalls how the case was eventually referred to King George V himself but that “His Majesty rejected all possibility that the young man could be the tsarevich.”</w:t>
      </w:r>
      <w:r>
        <w:rPr>
          <w:rStyle w:val="EndnoteReference"/>
          <w:rFonts w:cs="Times New Roman" w:ascii="Times New Roman" w:hAnsi="Times New Roman"/>
          <w:sz w:val="24"/>
          <w:szCs w:val="24"/>
        </w:rPr>
        <w:endnoteReference w:id="134"/>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eastAsia="Times New Roman" w:cs="Times New Roman"/>
          <w:color w:themeColor="text1" w:val="000000"/>
          <w:sz w:val="24"/>
          <w:szCs w:val="24"/>
        </w:rPr>
      </w:pPr>
      <w:r>
        <w:rPr>
          <w:rFonts w:eastAsia="Times New Roman" w:cs="Times New Roman" w:ascii="Times New Roman" w:hAnsi="Times New Roman"/>
          <w:sz w:val="24"/>
          <w:szCs w:val="24"/>
        </w:rPr>
        <w:t xml:space="preserve">Chris Everard is an author and filmmaker who has a new TV series called </w:t>
      </w:r>
      <w:r>
        <w:rPr>
          <w:rFonts w:eastAsia="Times New Roman" w:cs="Times New Roman" w:ascii="Times New Roman" w:hAnsi="Times New Roman"/>
          <w:i/>
          <w:iCs/>
          <w:sz w:val="24"/>
          <w:szCs w:val="24"/>
        </w:rPr>
        <w:t>Fourth Reich of the Rich</w:t>
      </w:r>
      <w:r>
        <w:rPr>
          <w:rFonts w:eastAsia="Times New Roman" w:cs="Times New Roman" w:ascii="Times New Roman" w:hAnsi="Times New Roman"/>
          <w:sz w:val="24"/>
          <w:szCs w:val="24"/>
        </w:rPr>
        <w:t xml:space="preserve"> on his channel, EnigmaTV.com. T</w:t>
      </w:r>
      <w:r>
        <w:rPr>
          <w:rFonts w:eastAsia="Times New Roman" w:cs="Times New Roman" w:ascii="Times New Roman" w:hAnsi="Times New Roman"/>
          <w:color w:themeColor="text1" w:val="000000"/>
          <w:sz w:val="24"/>
          <w:szCs w:val="24"/>
        </w:rPr>
        <w:t>he series investigates how Russia’s royal family rule Russia in exile, from Spain of all places. The series also investigates a post-war network of Nazis who took control of the EU superstate government, the United Nations, NASA and even NATO. Everard’s latest TV series is called “The New Iron Curtain.” This is the true story of royals who are politicians and politicians who look and act like royals. Mr. Medvedev, Prime Minister of Russia, for example, has an uncanny resemblance to Tsar Nicholas. not terribly surprising since the Prime Minister of Russia has more powers than the office of president, and could if desired, exercise power similar to that of an autocratic ruler.</w:t>
      </w:r>
      <w:r>
        <w:rPr>
          <w:rStyle w:val="EndnoteReference"/>
          <w:rFonts w:eastAsia="Times New Roman" w:cs="Times New Roman" w:ascii="Times New Roman" w:hAnsi="Times New Roman"/>
          <w:color w:themeColor="text1" w:val="000000"/>
          <w:sz w:val="24"/>
          <w:szCs w:val="24"/>
        </w:rPr>
        <w:endnoteReference w:id="135"/>
      </w:r>
      <w:r>
        <w:rPr>
          <w:rFonts w:eastAsia="Times New Roman" w:cs="Times New Roman" w:ascii="Times New Roman" w:hAnsi="Times New Roman"/>
          <w:color w:themeColor="text1" w:val="000000"/>
          <w:sz w:val="24"/>
          <w:szCs w:val="24"/>
        </w:rPr>
        <w:t xml:space="preserve"> One is left to wonder if Prime Minister Medvedev could be a direct descendant of Nicholas II, maybe even his son, Tsarovich Alexie.</w:t>
      </w:r>
    </w:p>
    <w:p>
      <w:pPr>
        <w:pStyle w:val="Normal"/>
        <w:numPr>
          <w:ilvl w:val="0"/>
          <w:numId w:val="0"/>
        </w:numPr>
        <w:shd w:val="clear" w:color="auto" w:fill="FFFFFF"/>
        <w:spacing w:lineRule="auto" w:line="240" w:before="0" w:after="0"/>
        <w:ind w:hanging="0" w:left="0"/>
        <w:textAlignment w:val="bottom"/>
        <w:outlineLvl w:val="2"/>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p>
      <w:pPr>
        <w:pStyle w:val="Normal"/>
        <w:rPr>
          <w:rFonts w:ascii="Times New Roman" w:hAnsi="Times New Roman" w:cs="Times New Roman"/>
          <w:sz w:val="24"/>
          <w:szCs w:val="24"/>
          <w:shd w:fill="FFFFFF" w:val="clear"/>
        </w:rPr>
      </w:pPr>
      <w:r>
        <w:rPr/>
        <w:drawing>
          <wp:inline distT="0" distB="0" distL="0" distR="0">
            <wp:extent cx="2012950" cy="290322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45"/>
                    <a:srcRect l="0" t="-1924" r="66598" b="0"/>
                    <a:stretch>
                      <a:fillRect/>
                    </a:stretch>
                  </pic:blipFill>
                  <pic:spPr bwMode="auto">
                    <a:xfrm>
                      <a:off x="0" y="0"/>
                      <a:ext cx="2012950" cy="2903220"/>
                    </a:xfrm>
                    <a:prstGeom prst="rect">
                      <a:avLst/>
                    </a:prstGeom>
                  </pic:spPr>
                </pic:pic>
              </a:graphicData>
            </a:graphic>
          </wp:inline>
        </w:drawing>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If Alexei survived the massacre in Ipatiev House, and there are many credible sources that believe he did, he could have survived under an assumed name and identity either within Russia or abroad. There is a quite famous case of an Eastern Block defector to the West named Michal Gowleniewski that is worth sharing while we are on the topic. It was on Christmas Day, 1960 that Michal Gowleniewski crossed from East to West Berlin to introduce himself to U.S. intelligence officers as Lieutenant Col. Michal Gowleniewski, a top operative in Polish intelligence, who has long been regarded as an important defector who brought valuable information with him. After a senior CIA official described Gowleniewski’s information as being one hundred percent accurate, U.S. Congress passed a special bill to have the Polish spy granted U.S. citizenship. However, Gowleniewski later caused the CIA some embarrassment, when, sometime after arriving in the U.S., Gowleniewski claimed to be, in his own words: “Aleksei Nicholaevich, Heir to the All-Russian Imperial Throne, Tsarevicxh and Grand Duke of Russia, Head of the Russian Imperial House, Etc., and August Ataman, Etc., Etc.”</w:t>
      </w:r>
      <w:r>
        <w:rPr>
          <w:rStyle w:val="EndnoteReference"/>
          <w:rFonts w:cs="Times New Roman" w:ascii="Times New Roman" w:hAnsi="Times New Roman"/>
          <w:sz w:val="24"/>
          <w:szCs w:val="24"/>
          <w:shd w:fill="FFFFFF" w:val="clear"/>
        </w:rPr>
        <w:endnoteReference w:id="136"/>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Gowlenieski’s sudden appearance nevertheless marked the beginning of a remarkable campaign in the U.S. to prove that all the Romanovs had survived. Unlike any previous claimant, Gowleniewski succeeded in attracting worldwide attention from researchers, the media and politicians, which culminated in the claim that secret documents that had surfaced in the early 70s in the U.S and UK confirmed that the entire imperial family of Russia had indeed been rescued.</w:t>
      </w:r>
      <w:r>
        <w:rPr>
          <w:rStyle w:val="EndnoteReference"/>
          <w:rFonts w:cs="Times New Roman" w:ascii="Times New Roman" w:hAnsi="Times New Roman"/>
          <w:sz w:val="24"/>
          <w:szCs w:val="24"/>
          <w:shd w:fill="FFFFFF" w:val="clear"/>
        </w:rPr>
        <w:endnoteReference w:id="137"/>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After defecting to the U.S. and supplying the CIA with information on Soviet “moles” operating in the West, he later disclosed that he was the former tsarevitch Alexei operating under an assumed name and identity. Gowleniewski’s first claim to fame is that he exposed such Soviet moles operating in the West as Heinz Felfe, the West German Philby, George Blake and other “KGB penetration agents” operating in the West.</w:t>
      </w:r>
      <w:r>
        <w:rPr>
          <w:rStyle w:val="EndnoteReference"/>
          <w:rFonts w:cs="Times New Roman" w:ascii="Times New Roman" w:hAnsi="Times New Roman"/>
          <w:sz w:val="24"/>
          <w:szCs w:val="24"/>
          <w:shd w:fill="FFFFFF" w:val="clear"/>
        </w:rPr>
        <w:endnoteReference w:id="138"/>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George Blake is well-known to the author of </w:t>
      </w:r>
      <w:r>
        <w:rPr>
          <w:rFonts w:cs="Times New Roman" w:ascii="Times New Roman" w:hAnsi="Times New Roman"/>
          <w:i/>
          <w:iCs/>
          <w:sz w:val="24"/>
          <w:szCs w:val="24"/>
          <w:shd w:fill="FFFFFF" w:val="clear"/>
        </w:rPr>
        <w:t>Shakespeare’s Codex</w:t>
      </w:r>
      <w:r>
        <w:rPr>
          <w:rFonts w:cs="Times New Roman" w:ascii="Times New Roman" w:hAnsi="Times New Roman"/>
          <w:sz w:val="24"/>
          <w:szCs w:val="24"/>
          <w:shd w:fill="FFFFFF" w:val="clear"/>
        </w:rPr>
        <w:t xml:space="preserve">, who spent eleven years living and working in South Korea as a journalist and university professor. George Blake became the subject of a screenplay after this author came across some documents related to him at the British embassy in Seoul. Blake was stationed in Seoul as a British envoy—while functioning covertly as a MI6 spy—before the outbreak of the Korean War in 1950. Following the North Korean invasion, he was captured and marched north with a column of prisoners to Mapo, N.K. near the Chinese border. Blake was subjected to psychological warfare while at the POW camp in Mapo. Though he denies it, he was very likely brainwashed into embracing communist ideology through this program.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At the end of the war, he was released and sent back to the West on the trans-Siberian railway. On the train, he made first contact with his KGB handler, which initiated his career as a KGB double agent while working for MI6. AS a KGB double agent, he compromised an operation in Berlin, by photographing the blueprints of an installation at the border of West and East Berlin designed to monitor telecommunications traffic in the Eastern Block. The installation was raided and all operatives arrested directly because of Blake’s intelligence report to the KGB. Thanks to Gowleniewski’s information, Blake was suspected of being a mole and was interrogated at the Old Bailey until he confessed. He was tried and found guilty of spying. He was found guilty and sentenced to forty years in Wormwood Scrubs Prison in the UK. While serving time, he befriended a fellow prisoner who worked for the IRA. The IRA man helped to spring Blake and smuggle him to East Berlin, where Blake defected to the Eastern Block and ended up going to Moscow. It may be something of a digression, but not entirely as the same kinds of intrigues seem to have been in play in faking the Romanovs deaths and smuggling them into exile.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Senior counter-intelligence sources confirm that the leads provided by Gowleniewski through a series of fourteen anonymous letters mailed to the American Embassy in Bern in the spring of 1958—and in CIA debriefings following his defection to the U.S in 1960—were decisive in the uncovering of Heinz. Felfe, Philby, Blake, and other KGB penetration agents in the West.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Although Gowleniewski’s claims about being the former tsarevitch Alexei, and to have survived the Ekaterinburg massacre—despite being born eighteen years later than the grand duke—this does not diminish the values contribution he made to Western intelligence concerning the operating of moles in the Western sector. His breadth of knowledge allegedly stemmed from the fact that he was a collaborator with the KGB inside the First Department of the Polish secret service. His close relationship with the KGB is ironically what saved his skin om the spring of 1960, after word got back to Moscow that he was passing on secrets to the CIA.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Gowleniewski had adopted considerable precautions to protect himself hen making his initial disclosures. In his letters to the U.S embassy in Bern, Switzerland, he identified himself by an improbable pseudonym, “Hechenscheutze,” and even gave the impression he was writing from Prague initially. Suspecting a Soviet mole operating in the CIA, he had asked for his letters to be forwarded to then head of the FBI J. Edgar Hoover, but following standard protocol in such cases, the U.SD ambassador handed over all correspondence from Gowleniewski to the CIA field office in Bern. However, the CIA was not able to identify the anonymous letter writer until after he defected to the U.S.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Time seemed to be running out for Gowleniewski. In March 1960, he was approached by a top KGB liaison officer attached to the Polish secret service. He was told by the KGB. ‘There is a pig in the First Department” and asked for Gowleniewski’s help—as the USSSR’s most trusted man in the UB—in tracking down the Polish “traitor.” Later, some CIA counter-intelligence experts concluded that the KGB had received a tip from an agent with access to the London briefings, of which a U.S. official had informally speculated that “Hechensheutze” was a section chief or deputy chief in the First Department of the U.B. Despite Goleniewski trying to pass himself off as a Czeck, the nature of his information suggested Warsaw as the source.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At the end of 1960, Goleniewski took advantage of an opportunity presented to him by the chief of the U.B. to arrange an espionage-related trip to East Berlin. Upon arriving, he phoned his CIA contact number, and crossed over into West Berlin, where he introduced himself to the Americans by his actual name for the first time.</w:t>
      </w:r>
      <w:r>
        <w:rPr>
          <w:rStyle w:val="EndnoteReference"/>
          <w:rFonts w:cs="Times New Roman" w:ascii="Times New Roman" w:hAnsi="Times New Roman"/>
          <w:sz w:val="24"/>
          <w:szCs w:val="24"/>
          <w:shd w:fill="FFFFFF" w:val="clear"/>
        </w:rPr>
        <w:endnoteReference w:id="139"/>
      </w:r>
      <w:r>
        <w:rPr>
          <w:rFonts w:cs="Times New Roman" w:ascii="Times New Roman" w:hAnsi="Times New Roman"/>
          <w:sz w:val="24"/>
          <w:szCs w:val="24"/>
          <w:shd w:fill="FFFFFF" w:val="clear"/>
        </w:rPr>
        <w:t xml:space="preserve">  As for Gowleniewski’s later claim to be the former tsarevich Alexei, it may be that he wished to protect himself by turning himself into a valuable political pawn. If the CIA even partly believed his claim, he could leverage the lie to political and security advantage for himself. What probably weighed against him was the fact that he appeared to have been born eighteen years after Alexei.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It was after defecting to the U.S at the beginning of 1961 that Gowleniewski claimed to be Tsarevich Alexei, further declaring that the entire Romanov family was still alive. However, very few people found his claims credible. In order to try to prove his royal Russian roots, he tried to track does Alixia’s sisters, the grand duchesses. He even staged a “reunion” with “Anastasia” candidate Eugenia Smith, insisting she was his sister. And since one good fraud deserves another, Eugenia returned the favor, declaring Gowleniewski to be her brother. However, Goeleniewski’s documents revealed he was born in Poland eighteen years after the tsarevich. When presented with this objection, Gowleniewski’s reply was that he was a hemophiliac, the same congenital blood disorder the tsarevich had suffered from, which, Gowleniewski claimed, made him look considerably younger than his actual years, a valiant attempt to sustain the deception, but since the birth certificates of the two men are still eighteen years out, it doesn’t really support the contention.</w:t>
      </w:r>
      <w:r>
        <w:rPr>
          <w:rStyle w:val="EndnoteReference"/>
          <w:rFonts w:cs="Times New Roman" w:ascii="Times New Roman" w:hAnsi="Times New Roman"/>
          <w:sz w:val="24"/>
          <w:szCs w:val="24"/>
          <w:shd w:fill="FFFFFF" w:val="clear"/>
        </w:rPr>
        <w:endnoteReference w:id="140"/>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At the dawn of the 1970s. the Romanov escape theory was gaining ground and was about to receive a significant boost. In May 1970, British Liberal MP Peter Bessell asked Prime Minister Harold Wilson for a formal statement as to why the government was suppressing documents about the Romanovs, contrary to the 30-year release policy. The prime minister replied that all the documents bearing on the Romanov massacre had been opened to the public since 1966. According to his own biographical notes, Bessell turned out to be an historian, who had made an extensive study of European history. His close friend, the then Liberal Party leader Jeremy Thorpe, described him as a man of “industry, loyalty and honesty.” A month after asking the question about the Romanovs in parliament, Bassell retired from politics. It was about this time that he turned his attention to researching events in Ekaterinburg. At Christmas 1970, Bessell contributed to a six-page article in the London Observer, in which he claimed there had been a secret codicil in the 1918 Treaty of Brest-Litovsk, in which the Bolsheviks pledged to Germany that they would free the Romanovs.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On April 27, 1971, Bessell issued a long press statement, declaring boldly that he was certain the Romanovs had escaped because, he reasoned, “I know that classified papers belonging to one of the Allied powers, and which prove that the family did not perish, were recently made available to and read by a researcher of undoubted integrity.” Shortly afterwards, Bessell revealed to Summers and Mangold that he was the researcher he had referred to in his press release. He revealed that he had been granted access to classified U.S. State documents on the rescue, through the help and approval of his friend, U.S. Secretary of State Henry Kissinger. He has since issues a 30-page affidavit on the episode, declaring that the documents appeared to be the complete record of a rescue operation planned by U.S., UK, and Japanese intelligence services. They trace, according to Bessell, the Romanovs’ removal from Ipatiev House, their journey across Russia under escort, and evacuation from the port of Odessa. In the early 70s, Bessell kept reiterating the claim that the documents would soon be released under President Nixon’s declassification program, but nothing of the kind ever took place.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Peter Bessell vanished January, 1974. In his absence in 1975, Guy Richards included Bessell’s notes on the alleged Romanov documents into a book appropriately titled, </w:t>
      </w:r>
      <w:r>
        <w:rPr>
          <w:rFonts w:cs="Times New Roman" w:ascii="Times New Roman" w:hAnsi="Times New Roman"/>
          <w:i/>
          <w:iCs/>
          <w:sz w:val="24"/>
          <w:szCs w:val="24"/>
          <w:shd w:fill="FFFFFF" w:val="clear"/>
        </w:rPr>
        <w:t>The Rescue of the Romanovs</w:t>
      </w:r>
      <w:r>
        <w:rPr>
          <w:rFonts w:cs="Times New Roman" w:ascii="Times New Roman" w:hAnsi="Times New Roman"/>
          <w:sz w:val="24"/>
          <w:szCs w:val="24"/>
          <w:shd w:fill="FFFFFF" w:val="clear"/>
        </w:rPr>
        <w:t>. When asked by the BBC journalists what he thought of Bessell’s claim regarding the U.S. State documents on the rescue the he Kissinger had purportedly granted Bessell access to, Kissinger’s reply was blunt, “That story…is a lot of crap.”</w:t>
      </w:r>
      <w:r>
        <w:rPr>
          <w:rStyle w:val="EndnoteReference"/>
          <w:rFonts w:cs="Times New Roman" w:ascii="Times New Roman" w:hAnsi="Times New Roman"/>
          <w:sz w:val="24"/>
          <w:szCs w:val="24"/>
          <w:shd w:fill="FFFFFF" w:val="clear"/>
        </w:rPr>
        <w:endnoteReference w:id="141"/>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The persistent digging by Summers and Mangold eventually led to an admission received on January 26, 1977, by the National Security Council, obtained under a FOIA request, which stated: “Our records do indicate…that relevant information may exist in the files of President Nixon.” The verdict held by Summers and Mangold, which accords with many historians they consulted, is that, if they exist, the Romanov recue documents are most likely part of a disinformation campaign launched at the end of WWI. However, with over a century under the bridge since the Russian imperial family’s disappearance, it is past due time for the public to know what happened to them.</w:t>
      </w:r>
      <w:r>
        <w:rPr>
          <w:rStyle w:val="EndnoteReference"/>
          <w:rFonts w:cs="Times New Roman" w:ascii="Times New Roman" w:hAnsi="Times New Roman"/>
          <w:sz w:val="24"/>
          <w:szCs w:val="24"/>
          <w:shd w:fill="FFFFFF" w:val="clear"/>
        </w:rPr>
        <w:endnoteReference w:id="142"/>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 woman using the alleged alias Anna Anderson is another pretender that remains a serious contender for Grand Duchess Anastatia. This is the woman whose claim has made the record books as the longest running case of the 20</w:t>
      </w:r>
      <w:r>
        <w:rPr>
          <w:rFonts w:cs="Times New Roman" w:ascii="Times New Roman" w:hAnsi="Times New Roman"/>
          <w:sz w:val="24"/>
          <w:szCs w:val="24"/>
          <w:shd w:fill="FFFFFF" w:val="clear"/>
          <w:vertAlign w:val="superscript"/>
        </w:rPr>
        <w:t>th</w:t>
      </w:r>
      <w:r>
        <w:rPr>
          <w:rFonts w:cs="Times New Roman" w:ascii="Times New Roman" w:hAnsi="Times New Roman"/>
          <w:sz w:val="24"/>
          <w:szCs w:val="24"/>
          <w:shd w:fill="FFFFFF" w:val="clear"/>
        </w:rPr>
        <w:t xml:space="preserve"> century. The litigation bearing on the case began in 1938, and continued intermittently until 1970. There have been several appeals, and it was thought at one point that it might end up going all the way to the World Court in The Hague. It could ever be described as a frivolous legal battle. At stake was the tsar’s inheritance, the Romanov family fortune. In addition, no case could be this protracted if there was no case to argue. Anna Anderson (“Anastsia”) has prompted senior members of the British and German aristocracy to spend astronomical sums in legal expenses attempting to prove that Anna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Anderson (“Anastasia”) was not Her Imperial Highness the Grand Duchess Anastasia Nikoloyavna. Neither side has produced enough evidence to rest its case beyond a reasonable doubt. In 1967, the president of the Hamburg Court of Appeal ruled that the onus of proving she was Anastasia fell upon her, as plaintiff, and she had not brought sufficient evidence to do so. On the other hand, in a judgment 700 pages long, the three-month tribunal stated that: “the death of Anastasia in Ekaterinburg cannot with absolute certainly be shown to be conclusively proved.”</w:t>
      </w:r>
      <w:r>
        <w:rPr>
          <w:rStyle w:val="EndnoteReference"/>
          <w:rFonts w:cs="Times New Roman" w:ascii="Times New Roman" w:hAnsi="Times New Roman"/>
          <w:sz w:val="24"/>
          <w:szCs w:val="24"/>
          <w:shd w:fill="FFFFFF" w:val="clear"/>
        </w:rPr>
        <w:endnoteReference w:id="143"/>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In 1970, the case went to the Federal Supreme Court in Karlsruhe. Like his predecessor, the president of the panel of five judges referred to the possibility that the claimant could be Anastasia, although she had failed in her action. Her upheld the appeal court verdict, but insisted the case was a “non liquet”—legalise for unsatisfactory to both parties: the claimant’s identity with Anastasia had neither been verified nor refuted. Annas Anderson’s “Anastasia” claim has placed her in a class of her own when it comes to Romanov claimants. She is the one unique individual whose claim deserves careful consideration and whose story is worthy of circumspect examination.</w:t>
      </w:r>
      <w:r>
        <w:rPr>
          <w:rStyle w:val="EndnoteReference"/>
          <w:rFonts w:cs="Times New Roman" w:ascii="Times New Roman" w:hAnsi="Times New Roman"/>
          <w:sz w:val="24"/>
          <w:szCs w:val="24"/>
          <w:shd w:fill="FFFFFF" w:val="clear"/>
        </w:rPr>
        <w:endnoteReference w:id="144"/>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The story began with a Berlin police bulletin dated February 18, 1920, about eighteen months after the Romanov family went missing in Ekaterinburg. The bulletin appeared as follows:</w:t>
      </w:r>
    </w:p>
    <w:p>
      <w:pPr>
        <w:pStyle w:val="Normal"/>
        <w:ind w:left="720" w:right="720"/>
        <w:rPr>
          <w:rFonts w:ascii="Times New Roman" w:hAnsi="Times New Roman" w:cs="Times New Roman"/>
          <w:sz w:val="24"/>
          <w:szCs w:val="24"/>
          <w:shd w:fill="FFFFFF" w:val="clear"/>
        </w:rPr>
      </w:pPr>
      <w:r>
        <w:rPr>
          <w:rFonts w:cs="Times New Roman" w:ascii="Times New Roman" w:hAnsi="Times New Roman"/>
          <w:sz w:val="24"/>
          <w:szCs w:val="24"/>
          <w:shd w:fill="FFFFFF" w:val="clear"/>
        </w:rPr>
        <w:t>Yesterday evening at 9pm a girl of about twenty jumped off the Bendler Bridge into the Landwehr Canal with the inte4ntion of taking her own life. She was saved by a police sergeant and admitted to the Elizabeth Hospital in Lutzow-strasse. No papers or valuables of any kind were found in her possession, and she refused to make any statements about herself or her motives for her for attempting suicide.</w:t>
      </w:r>
      <w:r>
        <w:rPr>
          <w:rStyle w:val="EndnoteReference"/>
          <w:rFonts w:cs="Times New Roman" w:ascii="Times New Roman" w:hAnsi="Times New Roman"/>
          <w:sz w:val="24"/>
          <w:szCs w:val="24"/>
          <w:shd w:fill="FFFFFF" w:val="clear"/>
        </w:rPr>
        <w:endnoteReference w:id="145"/>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Although this was the woman who would come to be widely known as “Anastasia,” during the six weeks she spent in hospital, she obstinately refused to say anything about her identity. On March 30, 1920, doctors and police gave up on trying to persuade her to speak, and the nameless girl was taken to Dalldorf Mental Asylum. She spent two years there, sharing an open ward with a dozen mental patients. Most of the time she spent in bed, refusing to socialize or to display the slightest interest in those around her. The endless questioning continued throughout her stay, and although there is evidence she confided in some of the nurses, she adamently refused to cooperate with the bureaucratic examination. If she were Russian, and entered Germany illegally, fear of repatriation offered some justification for her reticence.</w:t>
      </w:r>
      <w:r>
        <w:rPr>
          <w:rStyle w:val="EndnoteReference"/>
          <w:rFonts w:cs="Times New Roman" w:ascii="Times New Roman" w:hAnsi="Times New Roman"/>
          <w:sz w:val="24"/>
          <w:szCs w:val="24"/>
          <w:shd w:fill="FFFFFF" w:val="clear"/>
        </w:rPr>
        <w:endnoteReference w:id="146"/>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In March 1922, the first serious attempt to gain entrance into the mental patient’s private world were made, Clara Peuthert. A fellow patient who had just been discharged, went to the Russian embassy church in Berlin. She told a former tsarist officer she met there, Captain Nikolai von Schwab, that she was somewhat familiar with the Russian imperial family, and thought she recognized the Grand Duchess Tatiana among the patients at the Dalldorf Mental Asylum. Captain von Schwab spread the word in White émigré circles, and a steady stream of visitors began to visit the asylum—unaware that, to some of the staff, their patient was believed to be “Anastasia.” Baroness Buxhoeveden was invited to call on the patient. She came reluctantly to Berlin, but found the patient was not prepared to speak to her or even properly show her face to her. Understandably, the baroness was bound to have a negative reaction to what she would have perceived as unacceptably poor manners. As a result of this first failed attempt at breaking the ice, many people lost interest in the false “Tatiana,” but others were still determined to solve the mystery pertaining to the patient’s true identity.</w:t>
      </w:r>
      <w:r>
        <w:rPr>
          <w:rStyle w:val="EndnoteReference"/>
          <w:rFonts w:cs="Times New Roman" w:ascii="Times New Roman" w:hAnsi="Times New Roman"/>
          <w:sz w:val="24"/>
          <w:szCs w:val="24"/>
          <w:shd w:fill="FFFFFF" w:val="clear"/>
        </w:rPr>
        <w:endnoteReference w:id="147"/>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Baron Arthur von Kleist, a former provincial police official in Russian Poland, spent two months gaining the patient’s trust.  </w:t>
      </w:r>
    </w:p>
    <w:p>
      <w:pPr>
        <w:pStyle w:val="Normal"/>
        <w:rPr>
          <w:rFonts w:ascii="Times New Roman" w:hAnsi="Times New Roman" w:cs="Times New Roman"/>
          <w:sz w:val="24"/>
          <w:szCs w:val="24"/>
          <w:shd w:fill="FFFFFF" w:val="clear"/>
        </w:rPr>
      </w:pPr>
      <w:r>
        <w:rPr>
          <w:rFonts w:eastAsia="Times New Roman" w:cs="Times New Roman" w:ascii="Times New Roman" w:hAnsi="Times New Roman"/>
          <w:color w:val="000000"/>
          <w:sz w:val="24"/>
          <w:szCs w:val="24"/>
        </w:rPr>
        <w:t>While claiming to be the fourth and youngest daughter of the Romanov family, Anna Anderson faced strong resistance to her claim, especially among family relations. However, despite convincing many of the imperial elite, she was allegedly discovered, in the end, to be Polish factory worker Franziska Schanzkowska—who had a history of mental illness—following an investigation funded by the Tsarina’s brother.</w:t>
      </w:r>
    </w:p>
    <w:p>
      <w:pPr>
        <w:pStyle w:val="Normal"/>
        <w:rPr>
          <w:rFonts w:ascii="Times New Roman" w:hAnsi="Times New Roman" w:cs="Times New Roman"/>
          <w:sz w:val="24"/>
          <w:szCs w:val="24"/>
          <w:shd w:fill="FFFFFF" w:val="clear"/>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Anna’s” story began in 1920 when she was sent to Dalldorf. When </w:t>
      </w:r>
      <w:r>
        <w:rPr>
          <w:rFonts w:cs="Times New Roman" w:ascii="Times New Roman" w:hAnsi="Times New Roman"/>
          <w:sz w:val="24"/>
          <w:szCs w:val="24"/>
          <w:shd w:fill="FFFFFF" w:val="clear"/>
        </w:rPr>
        <w:t xml:space="preserve">Clara Peuthert and Captain von Schwab spread the word to the Russian émigré community living in Berlin, it caused the curious to flock to the asylum. </w:t>
      </w:r>
      <w:r>
        <w:rPr>
          <w:rFonts w:eastAsia="Times New Roman" w:cs="Times New Roman" w:ascii="Times New Roman" w:hAnsi="Times New Roman"/>
          <w:color w:val="000000"/>
          <w:sz w:val="24"/>
          <w:szCs w:val="24"/>
        </w:rPr>
        <w:t>However, two years later, “Anna” started telling people herself that she was in fact the Grand Duchess Anastasia.</w:t>
      </w:r>
      <w:r>
        <w:rPr>
          <w:rFonts w:cs="Times New Roman" w:ascii="Times New Roman" w:hAnsi="Times New Roman"/>
          <w:sz w:val="24"/>
          <w:szCs w:val="24"/>
          <w:shd w:fill="FFFFFF" w:val="clear"/>
        </w:rPr>
        <w:t xml:space="preserve"> </w:t>
      </w:r>
    </w:p>
    <w:p>
      <w:pPr>
        <w:pStyle w:val="Normal"/>
        <w:rPr>
          <w:rFonts w:ascii="Times New Roman" w:hAnsi="Times New Roman" w:cs="Times New Roman"/>
          <w:sz w:val="24"/>
          <w:szCs w:val="24"/>
          <w:shd w:fill="FFFFFF" w:val="clear"/>
        </w:rPr>
      </w:pPr>
      <w:r>
        <w:rPr>
          <w:rFonts w:eastAsia="Times New Roman" w:cs="Times New Roman" w:ascii="Times New Roman" w:hAnsi="Times New Roman"/>
          <w:color w:val="000000"/>
          <w:sz w:val="24"/>
          <w:szCs w:val="24"/>
        </w:rPr>
        <w:t>In 1928, she moved to the U.S. and started sponging off Russian princess Xenia Georgievna, who was distantly related to the Romanov family. However, after a failed attempt to prove her claim to being the youngest Romanov daughter, “Anna” moved back to Germany.</w:t>
      </w:r>
      <w:r>
        <w:rPr>
          <w:rFonts w:cs="Times New Roman" w:ascii="Times New Roman" w:hAnsi="Times New Roman"/>
          <w:sz w:val="24"/>
          <w:szCs w:val="24"/>
          <w:shd w:fill="FFFFFF" w:val="clear"/>
        </w:rPr>
        <w:t xml:space="preserve"> </w:t>
      </w:r>
      <w:r>
        <w:rPr>
          <w:rFonts w:eastAsia="Times New Roman" w:cs="Times New Roman" w:ascii="Times New Roman" w:hAnsi="Times New Roman"/>
          <w:color w:val="000000"/>
          <w:sz w:val="24"/>
          <w:szCs w:val="24"/>
        </w:rPr>
        <w:t>For more than 20 years, she struggled to get her name recognized by the European courts, without success. In 1968, she moved back to the U.S., where she married a wealthy man and got U.S. citizenship.</w:t>
      </w:r>
      <w:r>
        <w:rPr>
          <w:rFonts w:cs="Times New Roman" w:ascii="Times New Roman" w:hAnsi="Times New Roman"/>
          <w:sz w:val="24"/>
          <w:szCs w:val="24"/>
          <w:shd w:fill="FFFFFF" w:val="clear"/>
        </w:rPr>
        <w:t xml:space="preserve"> </w:t>
      </w:r>
      <w:r>
        <w:rPr>
          <w:rFonts w:eastAsia="Times New Roman" w:cs="Times New Roman" w:ascii="Times New Roman" w:hAnsi="Times New Roman"/>
          <w:color w:val="000000"/>
          <w:sz w:val="24"/>
          <w:szCs w:val="24"/>
        </w:rPr>
        <w:t>Anderson died in 1984 in Virginia. DNA tests taken since her death do not support her claim of being a Romanov.</w:t>
      </w:r>
      <w:r>
        <w:rPr>
          <w:rStyle w:val="EndnoteReference"/>
          <w:rFonts w:eastAsia="Times New Roman" w:cs="Times New Roman" w:ascii="Times New Roman" w:hAnsi="Times New Roman"/>
          <w:color w:val="000000"/>
          <w:sz w:val="24"/>
          <w:szCs w:val="24"/>
        </w:rPr>
        <w:endnoteReference w:id="148"/>
      </w:r>
    </w:p>
    <w:p>
      <w:pPr>
        <w:pStyle w:val="NormalWeb"/>
        <w:spacing w:before="280" w:after="280"/>
        <w:rPr>
          <w:color w:themeColor="text1" w:val="000000"/>
        </w:rPr>
      </w:pPr>
      <w:r>
        <w:rPr>
          <w:color w:themeColor="text1" w:val="000000"/>
          <w:shd w:fill="FFFFFF" w:val="clear"/>
        </w:rPr>
        <w:t xml:space="preserve">In the modern context, Vladimir Putin </w:t>
      </w:r>
      <w:r>
        <w:rPr>
          <w:color w:themeColor="text1" w:val="000000"/>
        </w:rPr>
        <w:t>considers himself to be a modern-day tsar and above the law. Biden and Putin are more than friends; they’re actually business partners. It all starts with Joe Biden and son Hunter who have monetized Biden’s political job for decades. They even invested a billion dollars in Putin’s gas industry and persuaded Germany to make massive natural gas purchases from Putin. Many politicians now hold shares in Putin’s gas industry.</w:t>
      </w:r>
      <w:r>
        <w:rPr>
          <w:rStyle w:val="EndnoteReference"/>
          <w:color w:themeColor="text1" w:val="000000"/>
        </w:rPr>
        <w:endnoteReference w:id="149"/>
      </w:r>
      <w:r>
        <w:rPr>
          <w:color w:themeColor="text1" w:val="000000"/>
        </w:rPr>
        <w:t xml:space="preserve"> This is reminiscent of the World War II arrangement, in which Skull and Bonesman Prescott Bush (grandfather of ‘W’) was nearly indicted for trading with the enemy—the German Nazi’s chemical and industrial giant I.G. Farben. It is also reminiscent of how Bush Sr. was formerly business partners with Saddam Hussein, the pair splitting 10 billion USD per year in oil revenues for a whole decade through the Pennzoil Oil Co, as revealed in the Chicago District Court records during the investigation into the fraudulent dealings of CIA front Bank for Commerce and Credit International (BCCI). </w:t>
      </w:r>
    </w:p>
    <w:p>
      <w:pPr>
        <w:pStyle w:val="NoSpacing"/>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The Biden-Putin business partnership also calls to mind the pre-9/11 business partnership between the Bush and Bin Laden family, who both held portfolios with the Carlysle Group, a private equity firm that specialized in investing in military defense contractors and aerospace companies. The Bin Ladens withdrew their portfolio on September 10, 2001. </w:t>
      </w:r>
    </w:p>
    <w:p>
      <w:pPr>
        <w:pStyle w:val="Normal"/>
        <w:rPr/>
      </w:pPr>
      <w:r>
        <w:rPr/>
      </w:r>
    </w:p>
    <w:p>
      <w:pPr>
        <w:pStyle w:val="Normal"/>
        <w:rPr/>
      </w:pPr>
      <w:r>
        <w:rPr/>
        <w:drawing>
          <wp:inline distT="0" distB="0" distL="0" distR="0">
            <wp:extent cx="5943600" cy="333756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46"/>
                    <a:stretch>
                      <a:fillRect/>
                    </a:stretch>
                  </pic:blipFill>
                  <pic:spPr bwMode="auto">
                    <a:xfrm>
                      <a:off x="0" y="0"/>
                      <a:ext cx="5943600" cy="3337560"/>
                    </a:xfrm>
                    <a:prstGeom prst="rect">
                      <a:avLst/>
                    </a:prstGeom>
                  </pic:spPr>
                </pic:pic>
              </a:graphicData>
            </a:graphic>
          </wp:inline>
        </w:drawing>
      </w:r>
    </w:p>
    <w:p>
      <w:pPr>
        <w:pStyle w:val="Normal"/>
        <w:rPr>
          <w:rFonts w:ascii="Times New Roman" w:hAnsi="Times New Roman" w:cs="Times New Roman"/>
          <w:sz w:val="20"/>
          <w:szCs w:val="20"/>
          <w:shd w:fill="FFFFFF" w:val="clear"/>
        </w:rPr>
      </w:pPr>
      <w:r>
        <w:rPr>
          <w:rFonts w:cs="Times New Roman" w:ascii="Times New Roman" w:hAnsi="Times New Roman"/>
          <w:sz w:val="20"/>
          <w:szCs w:val="20"/>
          <w:shd w:fill="FFFFFF" w:val="clear"/>
        </w:rPr>
        <w:t xml:space="preserve">ILLUMINATI BLOODLINES: This is a photo of the former British monarch King George V and Tsar Nicholas. The uncanny resemblance between the two monarchs is like that of identical twins. The two puppet kings represented two branches of the same Saxe-Coburg-Gotha family, one branch pioneering capitalism and the other Communism. Both systems are portrayed as diametrically opposed when both have the same outcome: Massive poverty, homelessness while unlawful banks and privatized monopolies defraud people out of millions. </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Everard’s series also covers how former spies became head of state—i.e. former CIA chief George Herbert Walker Bush, and former KGB chief Vladimir Putin. </w:t>
      </w:r>
      <w:r>
        <w:rPr>
          <w:rFonts w:eastAsia="Times New Roman" w:cs="Times New Roman" w:ascii="Times New Roman" w:hAnsi="Times New Roman"/>
          <w:sz w:val="24"/>
          <w:szCs w:val="24"/>
        </w:rPr>
        <w:t>From the moment Zelensky became president of Ukraine, the Deep State wanted him removed. Zelensky exposed the Deep State puppet politicians who supposedly were meant to represent the Ukrainian people following their pro-democracy revolution in 2014.</w:t>
      </w:r>
      <w:r>
        <w:rPr>
          <w:rFonts w:cs="Times New Roman" w:ascii="Times New Roman" w:hAnsi="Times New Roman"/>
          <w:sz w:val="24"/>
          <w:szCs w:val="24"/>
          <w:shd w:fill="FFFFFF" w:val="clear"/>
        </w:rPr>
        <w:t xml:space="preserve"> </w:t>
      </w:r>
      <w:r>
        <w:rPr>
          <w:rFonts w:eastAsia="Times New Roman" w:cs="Times New Roman" w:ascii="Times New Roman" w:hAnsi="Times New Roman"/>
          <w:sz w:val="24"/>
          <w:szCs w:val="24"/>
        </w:rPr>
        <w:t>President Zelensky was considered a populist leader who emerged from the grassroots, who has now become a military general controlling millions of Ukrainians who are fighting running street battles with one of the world’s biggest and most formidable armies. All the world’s staged and we are merely played by the same Illuminati playbook over and over again.</w:t>
      </w:r>
      <w:r>
        <w:rPr>
          <w:rStyle w:val="EndnoteReference"/>
          <w:rFonts w:eastAsia="Times New Roman" w:cs="Times New Roman" w:ascii="Times New Roman" w:hAnsi="Times New Roman"/>
          <w:sz w:val="24"/>
          <w:szCs w:val="24"/>
        </w:rPr>
        <w:endnoteReference w:id="150"/>
      </w:r>
      <w:r>
        <w:rPr>
          <w:rFonts w:eastAsia="Times New Roman" w:cs="Times New Roman" w:ascii="Times New Roman" w:hAnsi="Times New Roman"/>
          <w:sz w:val="24"/>
          <w:szCs w:val="24"/>
        </w:rPr>
        <w:t xml:space="preserve"> </w:t>
      </w:r>
    </w:p>
    <w:p>
      <w:pPr>
        <w:pStyle w:val="Normal"/>
        <w:numPr>
          <w:ilvl w:val="0"/>
          <w:numId w:val="0"/>
        </w:numPr>
        <w:shd w:val="clear" w:color="auto" w:fill="FFFFFF"/>
        <w:spacing w:lineRule="auto" w:line="240" w:before="360" w:after="0"/>
        <w:ind w:hanging="0" w:left="0"/>
        <w:textAlignment w:val="bottom"/>
        <w:outlineLvl w:val="2"/>
        <w:rPr>
          <w:rFonts w:ascii="Times New Roman" w:hAnsi="Times New Roman" w:cs="Times New Roman"/>
          <w:sz w:val="24"/>
          <w:szCs w:val="24"/>
        </w:rPr>
      </w:pPr>
      <w:r>
        <w:rPr>
          <w:rFonts w:eastAsia="Times New Roman" w:cs="Times New Roman" w:ascii="Times New Roman" w:hAnsi="Times New Roman"/>
          <w:color w:val="1D2228"/>
          <w:sz w:val="24"/>
          <w:szCs w:val="24"/>
        </w:rPr>
        <w:t xml:space="preserve">When the Communist Revolution in Russia appeared to be in jeopardy, President Woodrow </w:t>
      </w:r>
      <w:r>
        <w:rPr>
          <w:rFonts w:cs="Times New Roman" w:ascii="Times New Roman" w:hAnsi="Times New Roman"/>
          <w:sz w:val="24"/>
          <w:szCs w:val="24"/>
        </w:rPr>
        <w:t>Wilson, whose handler was Archbishop of Baltimore James Cardinal Gibbons, sent his personal emissary, Shriner Freemason and future Council on Foreign Relations founder, Elihu Root, to Russia with one hundred million USD from his Special Emergency War Fund to save the collapsing Bolshevik regime.</w:t>
      </w:r>
      <w:r>
        <w:rPr>
          <w:rStyle w:val="EndnoteReference"/>
          <w:rFonts w:cs="Times New Roman" w:ascii="Times New Roman" w:hAnsi="Times New Roman"/>
          <w:sz w:val="24"/>
          <w:szCs w:val="24"/>
        </w:rPr>
        <w:endnoteReference w:id="151"/>
      </w:r>
      <w:r>
        <w:rPr>
          <w:rFonts w:cs="Times New Roman" w:ascii="Times New Roman" w:hAnsi="Times New Roman"/>
          <w:sz w:val="24"/>
          <w:szCs w:val="24"/>
        </w:rPr>
        <w:t xml:space="preserve">  In his book, </w:t>
      </w:r>
      <w:bookmarkStart w:id="2" w:name="_Hlk144830844"/>
      <w:r>
        <w:rPr>
          <w:rFonts w:cs="Times New Roman" w:ascii="Times New Roman" w:hAnsi="Times New Roman"/>
          <w:i/>
          <w:iCs/>
          <w:sz w:val="24"/>
          <w:szCs w:val="24"/>
        </w:rPr>
        <w:t>Czarism and the Revolution</w:t>
      </w:r>
      <w:r>
        <w:rPr>
          <w:rFonts w:cs="Times New Roman" w:ascii="Times New Roman" w:hAnsi="Times New Roman"/>
          <w:sz w:val="24"/>
          <w:szCs w:val="24"/>
        </w:rPr>
        <w:t>, General Arsene de Goulevitch</w:t>
      </w:r>
      <w:bookmarkEnd w:id="2"/>
      <w:r>
        <w:rPr>
          <w:rFonts w:cs="Times New Roman" w:ascii="Times New Roman" w:hAnsi="Times New Roman"/>
          <w:sz w:val="24"/>
          <w:szCs w:val="24"/>
        </w:rPr>
        <w:t xml:space="preserve"> writes, </w:t>
      </w:r>
    </w:p>
    <w:p>
      <w:pPr>
        <w:pStyle w:val="Normal"/>
        <w:numPr>
          <w:ilvl w:val="0"/>
          <w:numId w:val="0"/>
        </w:numPr>
        <w:shd w:val="clear" w:color="auto" w:fill="FFFFFF"/>
        <w:spacing w:lineRule="auto" w:line="240" w:before="360" w:after="0"/>
        <w:ind w:hanging="0" w:left="720" w:right="720"/>
        <w:textAlignment w:val="bottom"/>
        <w:outlineLvl w:val="2"/>
        <w:rPr>
          <w:rFonts w:ascii="Times New Roman" w:hAnsi="Times New Roman" w:cs="Times New Roman"/>
          <w:sz w:val="24"/>
          <w:szCs w:val="24"/>
        </w:rPr>
      </w:pPr>
      <w:r>
        <w:rPr>
          <w:rFonts w:cs="Times New Roman" w:ascii="Times New Roman" w:hAnsi="Times New Roman"/>
          <w:sz w:val="24"/>
          <w:szCs w:val="24"/>
        </w:rPr>
        <w:t>Mr. Bakmetiev, the late Russian Imperial Ambassador to the United States, claims that the Bolsheviks, after achieving victory, transferred 600 million rubles in gold between the years 1918-1922 to Kuhn, Loeb Company [the Jesuits secretly in command of the revolution maintaining the illusion that “the Jews” were responsible for the bloodbath,] Jacob H. Shiff of New York City-based Kuhn, Loeb Company being merely a Masonic Jewish Labor Zionist agent for the Black Pope’s House of Rothschild.</w:t>
      </w:r>
      <w:r>
        <w:rPr>
          <w:rStyle w:val="EndnoteReference"/>
          <w:rFonts w:cs="Times New Roman" w:ascii="Times New Roman" w:hAnsi="Times New Roman"/>
          <w:sz w:val="24"/>
          <w:szCs w:val="24"/>
        </w:rPr>
        <w:endnoteReference w:id="152"/>
      </w:r>
    </w:p>
    <w:p>
      <w:pPr>
        <w:pStyle w:val="NoSpacing"/>
        <w:ind w:left="720" w:right="720"/>
        <w:rPr>
          <w:rFonts w:ascii="Times New Roman" w:hAnsi="Times New Roman" w:cs="Times New Roman"/>
          <w:sz w:val="24"/>
          <w:szCs w:val="24"/>
        </w:rPr>
      </w:pPr>
      <w:r>
        <w:rPr>
          <w:rFonts w:cs="Times New Roman" w:ascii="Times New Roman" w:hAnsi="Times New Roman"/>
          <w:sz w:val="24"/>
          <w:szCs w:val="24"/>
        </w:rPr>
      </w:r>
    </w:p>
    <w:p>
      <w:pPr>
        <w:pStyle w:val="NoSpacing"/>
        <w:ind w:left="720" w:right="720"/>
        <w:rPr>
          <w:rFonts w:ascii="Times New Roman" w:hAnsi="Times New Roman" w:cs="Times New Roman"/>
          <w:sz w:val="24"/>
          <w:szCs w:val="24"/>
        </w:rPr>
      </w:pPr>
      <w:r>
        <w:rPr>
          <w:rFonts w:cs="Times New Roman" w:ascii="Times New Roman" w:hAnsi="Times New Roman"/>
          <w:sz w:val="24"/>
          <w:szCs w:val="24"/>
        </w:rPr>
        <w:t>Wilson continued to be deeply involved in the Bolshevik Revolution, as were [the Pope’s Masonic Jews] House and Wiseman…a cable from Sir William Wiseman [the Colonel House of Downing Street] to House from London, May 1, 1918, [suggested] allied intervention at the invitation of the Bolsheviks to help organize Bolshevik forces [evidence that both London and</w:t>
      </w:r>
    </w:p>
    <w:p>
      <w:pPr>
        <w:pStyle w:val="NoSpacing"/>
        <w:ind w:left="720" w:right="720"/>
        <w:rPr>
          <w:rFonts w:ascii="Times New Roman" w:hAnsi="Times New Roman" w:cs="Times New Roman"/>
          <w:sz w:val="24"/>
          <w:szCs w:val="24"/>
        </w:rPr>
      </w:pPr>
      <w:r>
        <w:rPr>
          <w:rFonts w:cs="Times New Roman" w:ascii="Times New Roman" w:hAnsi="Times New Roman"/>
          <w:sz w:val="24"/>
          <w:szCs w:val="24"/>
        </w:rPr>
        <w:t>Washington were actively involved in achieving the military and political success of the Black Pope’s Bolshevik Revolution]…According to Eustice Mullins, the organization of powerful trusts in Russia under the guise of Communism made possible the receipt of large amounts of financial and technical help from the United States.”</w:t>
      </w:r>
      <w:r>
        <w:rPr>
          <w:rStyle w:val="EndnoteReference"/>
          <w:rFonts w:cs="Times New Roman" w:ascii="Times New Roman" w:hAnsi="Times New Roman"/>
          <w:sz w:val="24"/>
          <w:szCs w:val="24"/>
        </w:rPr>
        <w:endnoteReference w:id="153"/>
      </w:r>
    </w:p>
    <w:p>
      <w:pPr>
        <w:pStyle w:val="Normal"/>
        <w:numPr>
          <w:ilvl w:val="0"/>
          <w:numId w:val="0"/>
        </w:numPr>
        <w:shd w:val="clear" w:color="auto" w:fill="FFFFFF"/>
        <w:spacing w:lineRule="auto" w:line="240" w:before="360" w:after="0"/>
        <w:ind w:hanging="0" w:left="0"/>
        <w:textAlignment w:val="bottom"/>
        <w:outlineLvl w:val="2"/>
        <w:rPr>
          <w:rFonts w:ascii="Times New Roman" w:hAnsi="Times New Roman" w:cs="Times New Roman"/>
          <w:sz w:val="24"/>
          <w:szCs w:val="24"/>
        </w:rPr>
      </w:pPr>
      <w:r>
        <w:rPr>
          <w:rFonts w:eastAsia="Times New Roman" w:cs="Times New Roman" w:ascii="Times New Roman" w:hAnsi="Times New Roman"/>
          <w:color w:val="1D2228"/>
          <w:sz w:val="24"/>
          <w:szCs w:val="24"/>
        </w:rPr>
        <w:t>“</w:t>
      </w:r>
      <w:r>
        <w:rPr>
          <w:rFonts w:eastAsia="Times New Roman" w:cs="Times New Roman" w:ascii="Times New Roman" w:hAnsi="Times New Roman"/>
          <w:color w:val="1D2228"/>
          <w:sz w:val="24"/>
          <w:szCs w:val="24"/>
        </w:rPr>
        <w:t xml:space="preserve">Bridge-building to the Soviets began in 1918 under President Woodrow </w:t>
      </w:r>
      <w:r>
        <w:rPr>
          <w:rFonts w:cs="Times New Roman" w:ascii="Times New Roman" w:hAnsi="Times New Roman"/>
          <w:sz w:val="24"/>
          <w:szCs w:val="24"/>
        </w:rPr>
        <w:t>Wilson—controlled by Baltimore Archbishop James Cardinal Gibbons through Wilson’s secretary, Knight of Columbus Joseph P. Tumulty—before the Bolsheviks had physically gained control of more than a fraction</w:t>
      </w:r>
    </w:p>
    <w:p>
      <w:pPr>
        <w:pStyle w:val="NoSpacing"/>
        <w:rPr>
          <w:rFonts w:ascii="Times New Roman" w:hAnsi="Times New Roman" w:cs="Times New Roman"/>
          <w:sz w:val="24"/>
          <w:szCs w:val="24"/>
        </w:rPr>
      </w:pPr>
      <w:r>
        <w:rPr>
          <w:rFonts w:cs="Times New Roman" w:ascii="Times New Roman" w:hAnsi="Times New Roman"/>
          <w:sz w:val="24"/>
          <w:szCs w:val="24"/>
        </w:rPr>
        <w:t>of Russia. As a result of this trade, the Bolsheviks were able to consolidate their totalitarian regime. Edwin Gay, then a member of the U.S. War Trade Board, later dean of the [Fabian-socialist] Harvard Business School, and a longtime member of the Council on Foreign Relations, is the most likely originator of “bridge-building” [significant since one of the official names of the Pope is “Pontifex” meaning “builder of bridges”].</w:t>
      </w:r>
      <w:r>
        <w:rPr>
          <w:rStyle w:val="EndnoteReference"/>
          <w:rFonts w:cs="Times New Roman" w:ascii="Times New Roman" w:hAnsi="Times New Roman"/>
          <w:sz w:val="24"/>
          <w:szCs w:val="24"/>
        </w:rPr>
        <w:endnoteReference w:id="154"/>
      </w:r>
      <w:r>
        <w:rPr>
          <w:rFonts w:cs="Times New Roman" w:ascii="Times New Roman" w:hAnsi="Times New Roman"/>
          <w:sz w:val="24"/>
          <w:szCs w:val="24"/>
        </w:rPr>
        <w:t xml:space="preserve"> He is on record claiming the following in the State Department files for 1918:</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Pr>
          <w:rFonts w:ascii="Times New Roman" w:hAnsi="Times New Roman" w:cs="Times New Roman"/>
          <w:sz w:val="24"/>
          <w:szCs w:val="24"/>
        </w:rPr>
      </w:pPr>
      <w:r>
        <w:rPr>
          <w:rFonts w:cs="Times New Roman" w:ascii="Times New Roman" w:hAnsi="Times New Roman"/>
          <w:sz w:val="24"/>
          <w:szCs w:val="24"/>
        </w:rPr>
        <w:t>Mr. Gay stated the opinion that it was doubtful whether the policy of</w:t>
      </w:r>
    </w:p>
    <w:p>
      <w:pPr>
        <w:pStyle w:val="NoSpacing"/>
        <w:ind w:left="720"/>
        <w:rPr>
          <w:rFonts w:ascii="Times New Roman" w:hAnsi="Times New Roman" w:cs="Times New Roman"/>
          <w:sz w:val="24"/>
          <w:szCs w:val="24"/>
        </w:rPr>
      </w:pPr>
      <w:r>
        <w:rPr>
          <w:rFonts w:cs="Times New Roman" w:ascii="Times New Roman" w:hAnsi="Times New Roman"/>
          <w:sz w:val="24"/>
          <w:szCs w:val="24"/>
        </w:rPr>
        <w:t>blockade and economic isolation of these portions of Russia which were</w:t>
      </w:r>
    </w:p>
    <w:p>
      <w:pPr>
        <w:pStyle w:val="NoSpacing"/>
        <w:ind w:left="720"/>
        <w:rPr>
          <w:rFonts w:ascii="Times New Roman" w:hAnsi="Times New Roman" w:cs="Times New Roman"/>
          <w:sz w:val="24"/>
          <w:szCs w:val="24"/>
        </w:rPr>
      </w:pPr>
      <w:r>
        <w:rPr>
          <w:rFonts w:cs="Times New Roman" w:ascii="Times New Roman" w:hAnsi="Times New Roman"/>
          <w:sz w:val="24"/>
          <w:szCs w:val="24"/>
        </w:rPr>
        <w:t>under Bolshevik control was the best policy for bringing about the</w:t>
      </w:r>
    </w:p>
    <w:p>
      <w:pPr>
        <w:pStyle w:val="NoSpacing"/>
        <w:ind w:left="720"/>
        <w:rPr>
          <w:rFonts w:ascii="Times New Roman" w:hAnsi="Times New Roman" w:cs="Times New Roman"/>
          <w:sz w:val="24"/>
          <w:szCs w:val="24"/>
        </w:rPr>
      </w:pPr>
      <w:r>
        <w:rPr>
          <w:rFonts w:cs="Times New Roman" w:ascii="Times New Roman" w:hAnsi="Times New Roman"/>
          <w:sz w:val="24"/>
          <w:szCs w:val="24"/>
        </w:rPr>
        <w:t>establishment of a stable and proper government in Russia. Mr. Gay</w:t>
      </w:r>
    </w:p>
    <w:p>
      <w:pPr>
        <w:pStyle w:val="NoSpacing"/>
        <w:ind w:left="720"/>
        <w:rPr>
          <w:rFonts w:ascii="Times New Roman" w:hAnsi="Times New Roman" w:cs="Times New Roman"/>
          <w:sz w:val="24"/>
          <w:szCs w:val="24"/>
        </w:rPr>
      </w:pPr>
      <w:r>
        <w:rPr>
          <w:rFonts w:cs="Times New Roman" w:ascii="Times New Roman" w:hAnsi="Times New Roman"/>
          <w:sz w:val="24"/>
          <w:szCs w:val="24"/>
        </w:rPr>
        <w:t>suggested to the Board that if the people in the Bolshevik sections of Russia</w:t>
      </w:r>
    </w:p>
    <w:p>
      <w:pPr>
        <w:pStyle w:val="NoSpacing"/>
        <w:ind w:left="720"/>
        <w:rPr>
          <w:rFonts w:ascii="Times New Roman" w:hAnsi="Times New Roman" w:cs="Times New Roman"/>
          <w:sz w:val="24"/>
          <w:szCs w:val="24"/>
        </w:rPr>
      </w:pPr>
      <w:r>
        <w:rPr>
          <w:rFonts w:cs="Times New Roman" w:ascii="Times New Roman" w:hAnsi="Times New Roman"/>
          <w:sz w:val="24"/>
          <w:szCs w:val="24"/>
        </w:rPr>
        <w:t>were given the opportunity to enjoy improved economic conditions, they</w:t>
      </w:r>
    </w:p>
    <w:p>
      <w:pPr>
        <w:pStyle w:val="NoSpacing"/>
        <w:ind w:left="720"/>
        <w:rPr>
          <w:rFonts w:ascii="Times New Roman" w:hAnsi="Times New Roman" w:cs="Times New Roman"/>
          <w:sz w:val="24"/>
          <w:szCs w:val="24"/>
        </w:rPr>
      </w:pPr>
      <w:r>
        <w:rPr>
          <w:rFonts w:cs="Times New Roman" w:ascii="Times New Roman" w:hAnsi="Times New Roman"/>
          <w:sz w:val="24"/>
          <w:szCs w:val="24"/>
        </w:rPr>
        <w:t>would themselves bring about the establishment of a moderate and stable</w:t>
      </w:r>
    </w:p>
    <w:p>
      <w:pPr>
        <w:pStyle w:val="NoSpacing"/>
        <w:ind w:left="720"/>
        <w:rPr>
          <w:rFonts w:ascii="Times New Roman" w:hAnsi="Times New Roman" w:cs="Times New Roman"/>
          <w:sz w:val="24"/>
          <w:szCs w:val="24"/>
        </w:rPr>
      </w:pPr>
      <w:r>
        <w:rPr>
          <w:rFonts w:cs="Times New Roman" w:ascii="Times New Roman" w:hAnsi="Times New Roman"/>
          <w:sz w:val="24"/>
          <w:szCs w:val="24"/>
        </w:rPr>
        <w:t>social order [the US backing Lenin’s Bolshevik Revolution (1917) as it</w:t>
      </w:r>
    </w:p>
    <w:p>
      <w:pPr>
        <w:pStyle w:val="NoSpacing"/>
        <w:ind w:left="720"/>
        <w:rPr>
          <w:rFonts w:ascii="Times New Roman" w:hAnsi="Times New Roman" w:cs="Times New Roman"/>
          <w:sz w:val="24"/>
          <w:szCs w:val="24"/>
        </w:rPr>
      </w:pPr>
      <w:r>
        <w:rPr>
          <w:rFonts w:cs="Times New Roman" w:ascii="Times New Roman" w:hAnsi="Times New Roman"/>
          <w:sz w:val="24"/>
          <w:szCs w:val="24"/>
        </w:rPr>
        <w:t>would also back Castro’s Cuban Revolution (1959), while feigning to be</w:t>
      </w:r>
    </w:p>
    <w:p>
      <w:pPr>
        <w:pStyle w:val="NoSpacing"/>
        <w:ind w:left="720"/>
        <w:rPr>
          <w:rFonts w:ascii="Times New Roman" w:hAnsi="Times New Roman" w:cs="Times New Roman"/>
          <w:sz w:val="24"/>
          <w:szCs w:val="24"/>
        </w:rPr>
      </w:pPr>
      <w:r>
        <w:rPr>
          <w:rFonts w:cs="Times New Roman" w:ascii="Times New Roman" w:hAnsi="Times New Roman"/>
          <w:sz w:val="24"/>
          <w:szCs w:val="24"/>
        </w:rPr>
        <w:t>the implacable enemy of communism—directed by the Black Pope.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left="720"/>
        <w:rPr>
          <w:rFonts w:ascii="Times New Roman" w:hAnsi="Times New Roman" w:cs="Times New Roman"/>
          <w:sz w:val="24"/>
          <w:szCs w:val="24"/>
        </w:rPr>
      </w:pPr>
      <w:r>
        <w:rPr>
          <w:rFonts w:cs="Times New Roman" w:ascii="Times New Roman" w:hAnsi="Times New Roman"/>
          <w:sz w:val="24"/>
          <w:szCs w:val="24"/>
        </w:rPr>
        <w:t>On November 28, 1917, Colonel House, who had no official position in the</w:t>
      </w:r>
    </w:p>
    <w:p>
      <w:pPr>
        <w:pStyle w:val="NoSpacing"/>
        <w:ind w:left="720"/>
        <w:rPr>
          <w:rFonts w:ascii="Times New Roman" w:hAnsi="Times New Roman" w:cs="Times New Roman"/>
          <w:sz w:val="24"/>
          <w:szCs w:val="24"/>
        </w:rPr>
      </w:pPr>
      <w:r>
        <w:rPr>
          <w:rFonts w:cs="Times New Roman" w:ascii="Times New Roman" w:hAnsi="Times New Roman"/>
          <w:sz w:val="24"/>
          <w:szCs w:val="24"/>
        </w:rPr>
        <w:t>U.S. government and had never been elected to office, cabled</w:t>
      </w:r>
    </w:p>
    <w:p>
      <w:pPr>
        <w:pStyle w:val="NoSpacing"/>
        <w:ind w:left="720"/>
        <w:rPr>
          <w:rFonts w:ascii="Times New Roman" w:hAnsi="Times New Roman" w:cs="Times New Roman"/>
          <w:sz w:val="24"/>
          <w:szCs w:val="24"/>
        </w:rPr>
      </w:pPr>
      <w:r>
        <w:rPr>
          <w:rFonts w:cs="Times New Roman" w:ascii="Times New Roman" w:hAnsi="Times New Roman"/>
          <w:sz w:val="24"/>
          <w:szCs w:val="24"/>
        </w:rPr>
        <w:t>President Wilson [through Secretary Tumulty] just two weeks after the</w:t>
      </w:r>
    </w:p>
    <w:p>
      <w:pPr>
        <w:pStyle w:val="NoSpacing"/>
        <w:ind w:left="720"/>
        <w:rPr>
          <w:rFonts w:ascii="Times New Roman" w:hAnsi="Times New Roman" w:cs="Times New Roman"/>
          <w:sz w:val="24"/>
          <w:szCs w:val="24"/>
        </w:rPr>
      </w:pPr>
      <w:r>
        <w:rPr>
          <w:rFonts w:cs="Times New Roman" w:ascii="Times New Roman" w:hAnsi="Times New Roman"/>
          <w:sz w:val="24"/>
          <w:szCs w:val="24"/>
        </w:rPr>
        <w:t>start of the Russian Revolution to suppress newspaper criticism of the</w:t>
      </w:r>
    </w:p>
    <w:p>
      <w:pPr>
        <w:pStyle w:val="NoSpacing"/>
        <w:ind w:left="720"/>
        <w:rPr>
          <w:rFonts w:ascii="Times New Roman" w:hAnsi="Times New Roman" w:cs="Times New Roman"/>
          <w:sz w:val="24"/>
          <w:szCs w:val="24"/>
        </w:rPr>
      </w:pPr>
      <w:r>
        <w:rPr>
          <w:rFonts w:cs="Times New Roman" w:ascii="Times New Roman" w:hAnsi="Times New Roman"/>
          <w:sz w:val="24"/>
          <w:szCs w:val="24"/>
        </w:rPr>
        <w:t>emerging Bolsheviks: “…it is [cabled House] exceeding important that</w:t>
      </w:r>
    </w:p>
    <w:p>
      <w:pPr>
        <w:pStyle w:val="NoSpacing"/>
        <w:ind w:left="720"/>
        <w:rPr>
          <w:rFonts w:ascii="Times New Roman" w:hAnsi="Times New Roman" w:cs="Times New Roman"/>
          <w:sz w:val="24"/>
          <w:szCs w:val="24"/>
        </w:rPr>
      </w:pPr>
      <w:r>
        <w:rPr>
          <w:rFonts w:cs="Times New Roman" w:ascii="Times New Roman" w:hAnsi="Times New Roman"/>
          <w:sz w:val="24"/>
          <w:szCs w:val="24"/>
        </w:rPr>
        <w:t>each criticism should be suppressed.” This comment was placed in the</w:t>
      </w:r>
    </w:p>
    <w:p>
      <w:pPr>
        <w:pStyle w:val="NoSpacing"/>
        <w:ind w:left="72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confidential file’ and was not declassified until the 1960s.</w:t>
      </w:r>
    </w:p>
    <w:p>
      <w:pPr>
        <w:pStyle w:val="NoSpacing"/>
        <w:ind w:left="720"/>
        <w:rPr>
          <w:rFonts w:ascii="Times New Roman" w:hAnsi="Times New Roman" w:cs="Times New Roman"/>
          <w:sz w:val="24"/>
          <w:szCs w:val="24"/>
        </w:rPr>
      </w:pPr>
      <w:r>
        <w:rPr>
          <w:rFonts w:cs="Times New Roman" w:ascii="Times New Roman" w:hAnsi="Times New Roman"/>
          <w:sz w:val="24"/>
          <w:szCs w:val="24"/>
        </w:rPr>
        <w:t>Open public discussion in 1917 of Colonel House’s instructions and</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intentions might well have changed the history of the world…In brief,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all presidential administrations, from that of Woodrow Wilson to that </w:t>
      </w:r>
    </w:p>
    <w:p>
      <w:pPr>
        <w:pStyle w:val="NoSpacing"/>
        <w:ind w:left="864"/>
        <w:rPr>
          <w:rFonts w:ascii="Times New Roman" w:hAnsi="Times New Roman" w:cs="Times New Roman"/>
          <w:sz w:val="24"/>
          <w:szCs w:val="24"/>
        </w:rPr>
      </w:pPr>
      <w:r>
        <w:rPr>
          <w:rFonts w:cs="Times New Roman" w:ascii="Times New Roman" w:hAnsi="Times New Roman"/>
          <w:sz w:val="24"/>
          <w:szCs w:val="24"/>
        </w:rPr>
        <w:t>of Richard Nixon, have followed a bipartisan [CFR-Republican and</w:t>
      </w:r>
    </w:p>
    <w:p>
      <w:pPr>
        <w:pStyle w:val="NoSpacing"/>
        <w:ind w:left="864"/>
        <w:rPr>
          <w:rFonts w:ascii="Times New Roman" w:hAnsi="Times New Roman" w:cs="Times New Roman"/>
          <w:sz w:val="24"/>
          <w:szCs w:val="24"/>
        </w:rPr>
      </w:pPr>
      <w:r>
        <w:rPr>
          <w:rFonts w:cs="Times New Roman" w:ascii="Times New Roman" w:hAnsi="Times New Roman"/>
          <w:sz w:val="24"/>
          <w:szCs w:val="24"/>
        </w:rPr>
        <w:t>CFR-Democratic] foreign policy of building up the Soviet Union. This</w:t>
      </w:r>
    </w:p>
    <w:p>
      <w:pPr>
        <w:pStyle w:val="NoSpacing"/>
        <w:ind w:left="864"/>
        <w:rPr>
          <w:rFonts w:ascii="Times New Roman" w:hAnsi="Times New Roman" w:cs="Times New Roman"/>
          <w:sz w:val="24"/>
          <w:szCs w:val="24"/>
        </w:rPr>
      </w:pPr>
      <w:r>
        <w:rPr>
          <w:rFonts w:cs="Times New Roman" w:ascii="Times New Roman" w:hAnsi="Times New Roman"/>
          <w:sz w:val="24"/>
          <w:szCs w:val="24"/>
        </w:rPr>
        <w:t>policy is censored. It is a policy of national suicide. The reasons for it</w:t>
      </w:r>
    </w:p>
    <w:p>
      <w:pPr>
        <w:pStyle w:val="NoSpacing"/>
        <w:ind w:left="864"/>
        <w:rPr>
          <w:rFonts w:ascii="Times New Roman" w:hAnsi="Times New Roman" w:cs="Times New Roman"/>
          <w:sz w:val="24"/>
          <w:szCs w:val="24"/>
        </w:rPr>
      </w:pPr>
      <w:r>
        <w:rPr>
          <w:rFonts w:cs="Times New Roman" w:ascii="Times New Roman" w:hAnsi="Times New Roman"/>
          <w:sz w:val="24"/>
          <w:szCs w:val="24"/>
        </w:rPr>
        <w:t>are not known [until now, the secret rule of the Vatican’s Jesuits over the</w:t>
      </w:r>
    </w:p>
    <w:p>
      <w:pPr>
        <w:pStyle w:val="NoSpacing"/>
        <w:ind w:left="864"/>
        <w:rPr>
          <w:rFonts w:ascii="Times New Roman" w:hAnsi="Times New Roman" w:cs="Times New Roman"/>
          <w:sz w:val="24"/>
          <w:szCs w:val="24"/>
        </w:rPr>
      </w:pPr>
      <w:r>
        <w:rPr>
          <w:rFonts w:cs="Times New Roman" w:ascii="Times New Roman" w:hAnsi="Times New Roman"/>
          <w:sz w:val="24"/>
          <w:szCs w:val="24"/>
        </w:rPr>
        <w:t>USSR being perfectly understandable in light of the history of the Society of</w:t>
      </w:r>
    </w:p>
    <w:p>
      <w:pPr>
        <w:pStyle w:val="NoSpacing"/>
        <w:ind w:left="864"/>
        <w:rPr>
          <w:rFonts w:ascii="Times New Roman" w:hAnsi="Times New Roman" w:cs="Times New Roman"/>
          <w:sz w:val="24"/>
          <w:szCs w:val="24"/>
        </w:rPr>
      </w:pPr>
      <w:r>
        <w:rPr>
          <w:rFonts w:cs="Times New Roman" w:ascii="Times New Roman" w:hAnsi="Times New Roman"/>
          <w:sz w:val="24"/>
          <w:szCs w:val="24"/>
        </w:rPr>
        <w:t>Jesus, its Council of Trent and secret rule over New York’s CFR filled with</w:t>
      </w:r>
    </w:p>
    <w:p>
      <w:pPr>
        <w:pStyle w:val="NoSpacing"/>
        <w:ind w:left="864"/>
        <w:rPr>
          <w:rFonts w:ascii="Times New Roman" w:hAnsi="Times New Roman" w:cs="Times New Roman"/>
          <w:sz w:val="24"/>
          <w:szCs w:val="24"/>
        </w:rPr>
      </w:pPr>
      <w:r>
        <w:rPr>
          <w:rFonts w:cs="Times New Roman" w:ascii="Times New Roman" w:hAnsi="Times New Roman"/>
          <w:sz w:val="24"/>
          <w:szCs w:val="24"/>
        </w:rPr>
        <w:t xml:space="preserve">hundreds of pro-Rome, Jewish Labor Zionists].”  </w:t>
      </w:r>
    </w:p>
    <w:p>
      <w:pPr>
        <w:pStyle w:val="NoSpacing"/>
        <w:ind w:left="864"/>
        <w:rPr>
          <w:rFonts w:ascii="Times New Roman" w:hAnsi="Times New Roman" w:cs="Times New Roman"/>
          <w:sz w:val="24"/>
          <w:szCs w:val="24"/>
        </w:rPr>
      </w:pPr>
      <w:r>
        <w:rPr>
          <w:rFonts w:cs="Times New Roman" w:ascii="Times New Roman" w:hAnsi="Times New Roman"/>
          <w:sz w:val="24"/>
          <w:szCs w:val="24"/>
        </w:rPr>
      </w:r>
    </w:p>
    <w:p>
      <w:pPr>
        <w:pStyle w:val="NoSpacing"/>
        <w:ind w:left="864"/>
        <w:rPr>
          <w:rFonts w:ascii="Times New Roman" w:hAnsi="Times New Roman" w:cs="Times New Roman"/>
          <w:sz w:val="24"/>
          <w:szCs w:val="24"/>
        </w:rPr>
      </w:pPr>
      <w:r>
        <w:rPr>
          <w:rFonts w:cs="Times New Roman" w:ascii="Times New Roman" w:hAnsi="Times New Roman"/>
          <w:sz w:val="24"/>
          <w:szCs w:val="24"/>
        </w:rPr>
        <w:t>In brief, all presidential administrations, from that of Woodrow Wilson to</w:t>
      </w:r>
    </w:p>
    <w:p>
      <w:pPr>
        <w:pStyle w:val="NoSpacing"/>
        <w:ind w:left="864"/>
        <w:rPr>
          <w:rFonts w:ascii="Times New Roman" w:hAnsi="Times New Roman" w:cs="Times New Roman"/>
          <w:sz w:val="24"/>
          <w:szCs w:val="24"/>
        </w:rPr>
      </w:pPr>
      <w:r>
        <w:rPr>
          <w:rFonts w:cs="Times New Roman" w:ascii="Times New Roman" w:hAnsi="Times New Roman"/>
          <w:sz w:val="24"/>
          <w:szCs w:val="24"/>
        </w:rPr>
        <w:t>that of Richard Nixon, have followed a bipartisan [CFR-Republican and</w:t>
      </w:r>
    </w:p>
    <w:p>
      <w:pPr>
        <w:pStyle w:val="NoSpacing"/>
        <w:ind w:left="864"/>
        <w:rPr>
          <w:rFonts w:ascii="Times New Roman" w:hAnsi="Times New Roman" w:cs="Times New Roman"/>
          <w:sz w:val="24"/>
          <w:szCs w:val="24"/>
        </w:rPr>
      </w:pPr>
      <w:r>
        <w:rPr>
          <w:rFonts w:cs="Times New Roman" w:ascii="Times New Roman" w:hAnsi="Times New Roman"/>
          <w:sz w:val="24"/>
          <w:szCs w:val="24"/>
        </w:rPr>
        <w:t>CFR-Democratic] foreign policy of building up the Soviet Union. This</w:t>
      </w:r>
    </w:p>
    <w:p>
      <w:pPr>
        <w:pStyle w:val="NoSpacing"/>
        <w:ind w:left="864"/>
        <w:rPr>
          <w:rFonts w:ascii="Times New Roman" w:hAnsi="Times New Roman" w:cs="Times New Roman"/>
          <w:sz w:val="24"/>
          <w:szCs w:val="24"/>
        </w:rPr>
      </w:pPr>
      <w:r>
        <w:rPr>
          <w:rFonts w:cs="Times New Roman" w:ascii="Times New Roman" w:hAnsi="Times New Roman"/>
          <w:sz w:val="24"/>
          <w:szCs w:val="24"/>
        </w:rPr>
        <w:t>policy is censored. It is a policy of national suicide. The reasons for it</w:t>
      </w:r>
    </w:p>
    <w:p>
      <w:pPr>
        <w:pStyle w:val="NoSpacing"/>
        <w:ind w:left="864"/>
        <w:rPr>
          <w:rFonts w:ascii="Times New Roman" w:hAnsi="Times New Roman" w:cs="Times New Roman"/>
          <w:sz w:val="24"/>
          <w:szCs w:val="24"/>
        </w:rPr>
      </w:pPr>
      <w:r>
        <w:rPr>
          <w:rFonts w:cs="Times New Roman" w:ascii="Times New Roman" w:hAnsi="Times New Roman"/>
          <w:sz w:val="24"/>
          <w:szCs w:val="24"/>
        </w:rPr>
        <w:t>are not known [until now, the secret rule of the Vatican’s Jesuits over the</w:t>
      </w:r>
    </w:p>
    <w:p>
      <w:pPr>
        <w:pStyle w:val="NoSpacing"/>
        <w:ind w:left="864"/>
        <w:rPr>
          <w:rFonts w:ascii="Times New Roman" w:hAnsi="Times New Roman" w:cs="Times New Roman"/>
          <w:sz w:val="24"/>
          <w:szCs w:val="24"/>
        </w:rPr>
      </w:pPr>
      <w:r>
        <w:rPr>
          <w:rFonts w:cs="Times New Roman" w:ascii="Times New Roman" w:hAnsi="Times New Roman"/>
          <w:sz w:val="24"/>
          <w:szCs w:val="24"/>
        </w:rPr>
        <w:t>USSR being perfectly understandable in light of the history of the Society of</w:t>
      </w:r>
    </w:p>
    <w:p>
      <w:pPr>
        <w:pStyle w:val="NoSpacing"/>
        <w:ind w:left="864"/>
        <w:rPr>
          <w:rFonts w:ascii="Times New Roman" w:hAnsi="Times New Roman" w:cs="Times New Roman"/>
          <w:sz w:val="24"/>
          <w:szCs w:val="24"/>
        </w:rPr>
      </w:pPr>
      <w:r>
        <w:rPr>
          <w:rFonts w:cs="Times New Roman" w:ascii="Times New Roman" w:hAnsi="Times New Roman"/>
          <w:sz w:val="24"/>
          <w:szCs w:val="24"/>
        </w:rPr>
        <w:t>Jesus, its Council of Trent and secret rule over New York’s CFR filled with</w:t>
      </w:r>
    </w:p>
    <w:p>
      <w:pPr>
        <w:pStyle w:val="NoSpacing"/>
        <w:ind w:left="864"/>
        <w:rPr>
          <w:rFonts w:ascii="Times New Roman" w:hAnsi="Times New Roman" w:cs="Times New Roman"/>
          <w:sz w:val="24"/>
          <w:szCs w:val="24"/>
        </w:rPr>
      </w:pPr>
      <w:r>
        <w:rPr>
          <w:rFonts w:cs="Times New Roman" w:ascii="Times New Roman" w:hAnsi="Times New Roman"/>
          <w:sz w:val="24"/>
          <w:szCs w:val="24"/>
        </w:rPr>
        <w:t>hundreds of pro-Rome, Jewish Labor Zionists].”</w:t>
      </w:r>
      <w:r>
        <w:rPr>
          <w:rStyle w:val="EndnoteReference"/>
          <w:rFonts w:eastAsia="Times New Roman" w:cs="Times New Roman" w:ascii="Times New Roman" w:hAnsi="Times New Roman"/>
          <w:color w:val="1D2228"/>
          <w:sz w:val="24"/>
          <w:szCs w:val="24"/>
        </w:rPr>
        <w:endnoteReference w:id="155"/>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American Orthodox Rabbi, Marvin S. Antleman is quoted as saying: </w:t>
      </w:r>
    </w:p>
    <w:p>
      <w:pPr>
        <w:pStyle w:val="NoSpacing"/>
        <w:ind w:left="720"/>
        <w:rPr>
          <w:rFonts w:ascii="Times New Roman" w:hAnsi="Times New Roman" w:cs="Times New Roman"/>
          <w:sz w:val="24"/>
          <w:szCs w:val="24"/>
          <w:shd w:fill="FFFFFF" w:val="clear"/>
        </w:rPr>
      </w:pPr>
      <w:r>
        <w:rPr/>
        <w:br/>
      </w:r>
      <w:r>
        <w:rPr>
          <w:rFonts w:cs="Times New Roman" w:ascii="Times New Roman" w:hAnsi="Times New Roman"/>
          <w:sz w:val="24"/>
          <w:szCs w:val="24"/>
        </w:rPr>
        <w:t>“My late father, Harry Antelman (1899-1992) was the first to tell me that,</w:t>
        <w:br/>
        <w:t>from his life experience of living through the Soviet Revolution in</w:t>
        <w:br/>
        <w:t xml:space="preserve">Bessarabia and witnessing first hand how Trotsky [Bronstein] slaughtered </w:t>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rPr>
        <w:t>Jews with impunity, that he knew the psyche of these self-identity-hating Jews…</w:t>
        <w:br/>
        <w:t>Hitler . . . the product of an adulterous relationship between his mother,</w:t>
        <w:br/>
        <w:t>Klara Polzl, and a Sabbatian Frankist (1861-September 21, 1928), who was</w:t>
        <w:br/>
        <w:t>Hitler’s real father…did not hide his hostility for Jews. Stalin…the</w:t>
        <w:br/>
        <w:t>murderer of thirty million people, of which about one million were Jews…</w:t>
        <w:br/>
        <w:t>however, was more circumspect. He longed for the final solution, and</w:t>
        <w:br/>
        <w:t>knew how to use Jews and Jewish money for his own purposes. As</w:t>
        <w:br/>
        <w:t>explained in this volume, Stalin supported the extermination of the Jews by</w:t>
        <w:br/>
        <w:t>Hitler through his own Gestapo agents who defected to Russia after World</w:t>
        <w:br/>
        <w:t>War II. [In 1948, upon requesting and receiving a list from Golda Meir</w:t>
        <w:br/>
        <w:t>comprised of Soviet Jews seeking to fight in Israel’s War of Independence,</w:t>
        <w:br/>
        <w:t>Stalin deported them all to Siberia for execution.] However, when we</w:t>
        <w:br/>
        <w:t>contemplate Professor Antony Sutton’s books, Wall Street and the</w:t>
        <w:br/>
        <w:t>Bolshevik Revolution and Wall Street and the Rise of Hitler, we realize that</w:t>
        <w:br/>
        <w:t>the extermination of the Jews was orchestrated and planned by the CFR—</w:t>
        <w:br/>
        <w:t>Council on Foreign Relations—whose acronym also stands for Carnegie,</w:t>
        <w:br/>
        <w:t>Ford, and Rockefeller. Chapters 13 and 14 of this volume trace the line</w:t>
        <w:br/>
        <w:t>from [Masonic] Marx to the [Masonic] CFR [ruled by the Archbishop of</w:t>
        <w:br/>
        <w:t>New York City overseen by key Jesuits at Fordham University]. The CFR</w:t>
        <w:br/>
        <w:t>has [hundreds of] members of Jewish extraction who also occupy high</w:t>
        <w:br/>
        <w:t>positions, such as the notorious [KGB agent and NSA asset] Henry</w:t>
        <w:br/>
        <w:t>Kissinger who was formally excommunicated from the Jewish nation.”</w:t>
      </w:r>
      <w:r>
        <w:rPr>
          <w:rStyle w:val="EndnoteReference"/>
          <w:rFonts w:eastAsia="Times New Roman" w:cs="Times New Roman" w:ascii="Times New Roman" w:hAnsi="Times New Roman"/>
          <w:sz w:val="24"/>
          <w:szCs w:val="24"/>
        </w:rPr>
        <w:endnoteReference w:id="156"/>
      </w:r>
      <w:r>
        <w:rPr>
          <w:rFonts w:cs="Times New Roman" w:ascii="Times New Roman" w:hAnsi="Times New Roman"/>
          <w:sz w:val="24"/>
          <w:szCs w:val="24"/>
        </w:rPr>
        <w:t xml:space="preserve"> </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According to F.A. Ridley, “It was not until our own century that Lenin adopted the essential Jesuit principles of super-centralization and the corps of professional revolutionaries.”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Remembering the Jesuits were the authors of the French Revolution, directing Jesuit-trained Francois Robespierre and its resultant military dictatorship of Gentile Napoleon Bonaparte I, parallels can be seen in the examination of the Order’s Russian Revolution directing Jesuit-led Vladimir Lenin and its resultant military dictatorship of Gentile Josef Stalin. The tsars, while being the protectors of the Knights of Malta, had become a problem for the Jesuits. Alexander I expelled the Jesuits from Moscow and St. Petersburg in 1816; and in 1820, referring to the previous historical precedent of Peter the Great, expelled the Jesuits from Russia, declaring that all their efforts: “…were directed merely to secure advantages for themselves and the extension of their power…”</w:t>
      </w:r>
      <w:r>
        <w:rPr>
          <w:rStyle w:val="EndnoteReference"/>
          <w:rFonts w:eastAsia="Times New Roman" w:cs="Times New Roman" w:ascii="Times New Roman" w:hAnsi="Times New Roman"/>
          <w:sz w:val="24"/>
          <w:szCs w:val="24"/>
        </w:rPr>
        <w:endnoteReference w:id="157"/>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Five years later, Tsar Alexander I, in good health, died suddenly. Like Napoleon, he had been poisoned, his sudden demise attributed to “apoplexy.” Upon the death of Alexander I’s successor—Tsar Nicholas I—Tsar Alexander II ascended the throne. He greatly outraged the Jesuits. Remembering that he was one of the key Monarchs obligated to enforce the policies of the Jesuits’ “Holy Alliance,” Alexander II enacted many liberal reforms. He abolished espionage and emancipated the serfs. As a result, the Jesuits incited the Polish rebellion for which the tsar revoked his predecessor’s 1847 Concordat with Rome. The tsar also severed diplomatic relations with the papacy in Rome</w:t>
      </w:r>
      <w:r>
        <w:rPr>
          <w:rFonts w:eastAsia="Times New Roman" w:cs="Arial" w:ascii="Arial" w:hAnsi="Arial"/>
          <w:sz w:val="24"/>
          <w:szCs w:val="24"/>
        </w:rPr>
        <w:t xml:space="preserve"> </w:t>
      </w:r>
      <w:r>
        <w:rPr>
          <w:rFonts w:eastAsia="Times New Roman" w:cs="Times New Roman" w:ascii="Times New Roman" w:hAnsi="Times New Roman"/>
          <w:sz w:val="24"/>
          <w:szCs w:val="24"/>
        </w:rPr>
        <w:t xml:space="preserve">in 1866, and again in 1877, further outraging the Jesuits while fueling their conspiracy to ultimately overthrow Russia’s Romanov Dynasty. Finally in 1882—the very year the anti-Jesuit Triple Alliance was formed—Tzar Alexander II, in laying the capstone of his reforms, had attached his signature to the proposed Constitution of Russia. This the Jesuits would not tolerate. It violated the absolutism of the Holy Alliance and infringed on the Temporal Power of the Papal Caesar.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If the tsar’s absolute monarchy became a constitutional monarchy with express limitations upon its powers, how could the Jesuits’ “infallible” Pope eventually rule Russia in accordance with the Council of Trent? Those limitations would restrain the Pope’s Temporal Power, disabling him from ruling the Russian people through the Romanovs. With a free Russia, the Jesuit General’s grand design of subsuming the Russian Orthodox Church under the authority of the Vicar of Christ would never be realized.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Jesuits had to act quickly. As they had used Masonic Mazzini to punish Pope Pius IX for proposing a Constitution for Italy in 1846, so they would use the Masonic nihilists to punish the tsar for nearly succeeding in establishing “liberal” government in Russia. Pius IX was forced to flee from the Vatican to Gaeta, but Alexander II, who maintained liberty of conscience, would be assassinated, as recounted below:</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br/>
        <w:t>“Alexander II had progressed well with his great reforms and had attached</w:t>
        <w:br/>
        <w:t>his signature to a Constitution to be adopted by Russia. The next day [later</w:t>
        <w:br/>
        <w:t>that same day] a bomb was thrown at his carriage, which killed and</w:t>
        <w:br/>
        <w:t>wounded a number of Cossacks, who accompanied the carriage. The</w:t>
        <w:br/>
        <w:t>Emperor in deep sympathy left the carriage to look at the dying men, when</w:t>
        <w:br/>
        <w:t>a second bomb blew him to pieces.”</w:t>
      </w:r>
      <w:r>
        <w:rPr>
          <w:rStyle w:val="EndnoteReference"/>
          <w:rFonts w:eastAsia="Times New Roman" w:cs="Times New Roman" w:ascii="Times New Roman" w:hAnsi="Times New Roman"/>
          <w:sz w:val="24"/>
          <w:szCs w:val="24"/>
        </w:rPr>
        <w:endnoteReference w:id="158"/>
      </w:r>
      <w:r>
        <w:rPr>
          <w:rFonts w:eastAsia="Times New Roman" w:cs="Times New Roman" w:ascii="Times New Roman" w:hAnsi="Times New Roman"/>
          <w:sz w:val="24"/>
          <w:szCs w:val="24"/>
        </w:rPr>
        <w:t xml:space="preserve"> </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Alexander III, in coming to power became a fierce absolutist. Though formally suppressed, the Jesuits used this tyrant to persecute the Jews with the Order’s several pogroms. Of one we read from the journalist, Unitarian minister, and fervent non-Jewish Zionist Pierre van Paassen:</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br/>
        <w:t>But more frequently the conversation turned to the persecutions that the</w:t>
        <w:br/>
        <w:t>Jews were undergoing in Russia. The Great War lay still in the future . . . I</w:t>
        <w:br/>
        <w:t>vividly recall that Sunday evening when a Russian Jew with a long white</w:t>
        <w:br/>
        <w:t>beard, who kept his hat on, ascended the pulpit and in broken German, told</w:t>
        <w:br/>
        <w:t>us the whole harrowing story of his people’s persecution. His own wife and</w:t>
        <w:br/>
        <w:t>children had perished in the bloody attack. Before her death, the woman</w:t>
        <w:br/>
        <w:t>had seen the mob throw her two children into a burning oven . . . he went</w:t>
        <w:br/>
        <w:t>on to say that thousands of young Jews all over Russia had begun to arm</w:t>
        <w:br/>
        <w:t>themselves with revolvers, determined to defend themselves if the attacks</w:t>
        <w:br/>
        <w:t>should be repeated.</w:t>
      </w:r>
      <w:r>
        <w:rPr>
          <w:rStyle w:val="EndnoteReference"/>
          <w:rFonts w:eastAsia="Times New Roman" w:cs="Times New Roman" w:ascii="Times New Roman" w:hAnsi="Times New Roman"/>
          <w:sz w:val="24"/>
          <w:szCs w:val="24"/>
        </w:rPr>
        <w:endnoteReference w:id="159"/>
      </w:r>
      <w:r>
        <w:rPr>
          <w:rFonts w:eastAsia="Times New Roman" w:cs="Times New Roman" w:ascii="Times New Roman" w:hAnsi="Times New Roman"/>
          <w:sz w:val="24"/>
          <w:szCs w:val="24"/>
        </w:rPr>
        <w:t xml:space="preserve"> </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pogroms produced the desired effect. The deceived Jews developed a great hatred for the Tzar—just like the Jesuits! And when the time arrived for the overthrow of Nicholas II and the purging persecutions of the Russian Orthodox Church, the Jews would rally to the cause in overthrowing Rome’s old enemies. Little did they know they had been “framed” by the Sons of Loyola and would be blamed for the atrocities of Russia’s “Soviet Communism.” Part of the set-up was the 1905 publication of the Order’s Parisian-authored The Protocols of the Learned Elders of Zion by Jesuit Coadjutor and agent of the Tzarist Okhrana, Orthodox priest Sergyei Nilus. Laying the blueprint for a world socialist-communist state, it was very much like the Order’s secret meetings at Chieri, Italy, exposed by Abate Leone’s </w:t>
      </w:r>
      <w:r>
        <w:rPr>
          <w:rFonts w:eastAsia="Times New Roman" w:cs="Times New Roman" w:ascii="Times New Roman" w:hAnsi="Times New Roman"/>
          <w:i/>
          <w:iCs/>
          <w:sz w:val="24"/>
          <w:szCs w:val="24"/>
        </w:rPr>
        <w:t>The Jesuit Conspiracy: The Secret Plan of the Order</w:t>
      </w:r>
      <w:r>
        <w:rPr>
          <w:rFonts w:eastAsia="Times New Roman" w:cs="Times New Roman" w:ascii="Times New Roman" w:hAnsi="Times New Roman"/>
          <w:sz w:val="24"/>
          <w:szCs w:val="24"/>
        </w:rPr>
        <w:t xml:space="preserve"> in 1848. Its authorship was attributed to the Jews but the true source was the Society of Jesus. We read the words of our ex-priest, Bible-believer and evangelist to the Roman Catholic people of New York City, Leo Lehmann:</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“Although first published in Russia in 1903, the Protocols of Zion had their</w:t>
        <w:br/>
        <w:t>origin in France and date from the Dreyfus Affair, of which the Jesuits were</w:t>
        <w:br/>
        <w:t>the chief instigators…These Protocols of supposedly Jewish leaders are</w:t>
        <w:br/>
        <w:t>not the first documents of their kind fabricated by the Jesuits. For over a</w:t>
        <w:br/>
        <w:t>hundred years before these Protocols appeared, the Jesuits had continued to</w:t>
        <w:br/>
        <w:t>make use of a similar fraud called The Secrets of the Elders of Bourg-</w:t>
        <w:br/>
        <w:t>Fontaine against Jansenism—an anti-Jesuit French Catholic movement</w:t>
        <w:br/>
        <w:t xml:space="preserve">among the secular clergy [later outlawed by a papal Bull, Unigenitus].” </w:t>
        <w:br/>
        <w:t>The late Alberto Rivera, a fearless preacher and a converted ex-Jesuit, agrees:</w:t>
        <w:br/>
        <w:t>“We were instructed that the Jesuits directed certain [Masonic] Jews who</w:t>
        <w:br/>
        <w:t>were loyal to the Pope, to write a document called The Protocols of Zion.</w:t>
        <w:br/>
        <w:t>When it was published the Europeans went wild.”</w:t>
      </w:r>
      <w:r>
        <w:rPr>
          <w:rStyle w:val="EndnoteReference"/>
          <w:rFonts w:eastAsia="Times New Roman" w:cs="Times New Roman" w:ascii="Times New Roman" w:hAnsi="Times New Roman"/>
          <w:sz w:val="24"/>
          <w:szCs w:val="24"/>
        </w:rPr>
        <w:endnoteReference w:id="160"/>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Additionally, in the little town of Fatima, Portugal three children, ages seven to fourteen, supposedly saw “Mary” appear six times between the spring and fall of 1917. This unbiblical, Jesuit-contrived, “Lady of Fatima” Hoax, calling for the “conversion” of Tzarist Russia to Catholicism, was the religious propaganda used to incite and then unite the superstitious masses of Europe to attack Rome’s ancient Orthodox foe with fire and sword! As a result, from 1917 to 1989 Russia would be conquered and then reduced to obedience to the Jesuit General’s “infallible” Pope, using the Russian branch of the Sovereign Military Order of Malta.</w:t>
      </w:r>
      <w:r>
        <w:rPr>
          <w:rFonts w:eastAsia="Times New Roman" w:cs="Arial" w:ascii="Arial" w:hAnsi="Arial"/>
          <w:sz w:val="24"/>
          <w:szCs w:val="24"/>
        </w:rPr>
        <w:t xml:space="preserve"> The Jesuits </w:t>
      </w:r>
      <w:r>
        <w:rPr>
          <w:rFonts w:eastAsia="Times New Roman" w:cs="Times New Roman" w:ascii="Times New Roman" w:hAnsi="Times New Roman"/>
          <w:sz w:val="24"/>
          <w:szCs w:val="24"/>
        </w:rPr>
        <w:t xml:space="preserve">would launch the Bolshevik Revolution and brutal Civil War (1917-1920); it would then negotiate a secret Concordat (a treaty between Lenin and the Pope) and establish the Inquisition through its “Grand Inquisitor”—the genocidal thug Josef Stalin—using his Jesuit-admiring hatchet man and head of the Cheka, Felix Admundovich Dzerzhinsky, whose father, Admund Dzerzhinsky was a Jesuit-controlled, Polish Roman Catholic priest. Stalin would purge the nation of its Protestant and Baptist churches and, near the end of his life in 1953, attempt to kill every Russian Jew.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The Jesuits, using the Lady of Fatima Hoax and Hitler, would also ignite a huge anti-Russian Orthodox/anti-“Russian Jewish Communist” Crusade called “Operation Barbarossa” (1941-1945; named after Germany’s Holy Roman Emperor, Frederick I Barbarossa (1152-1190), having led his armies through Orthodox Asia Minor during Rome’s Third Crusade against the Moslems in control of Jerusalem); and then, </w:t>
      </w:r>
      <w:r>
        <w:rPr>
          <w:rFonts w:eastAsia="Times New Roman" w:cs="Arial" w:ascii="Arial" w:hAnsi="Arial"/>
          <w:sz w:val="24"/>
          <w:szCs w:val="24"/>
        </w:rPr>
        <w:t xml:space="preserve">the </w:t>
      </w:r>
      <w:r>
        <w:rPr>
          <w:rFonts w:eastAsia="Times New Roman" w:cs="Times New Roman" w:ascii="Times New Roman" w:hAnsi="Times New Roman"/>
          <w:sz w:val="24"/>
          <w:szCs w:val="24"/>
        </w:rPr>
        <w:t>Black Pope</w:t>
      </w:r>
      <w:r>
        <w:rPr>
          <w:rFonts w:eastAsia="Times New Roman" w:cs="Arial" w:ascii="Arial" w:hAnsi="Arial"/>
          <w:sz w:val="24"/>
          <w:szCs w:val="24"/>
        </w:rPr>
        <w:t xml:space="preserve"> </w:t>
      </w:r>
      <w:r>
        <w:rPr>
          <w:rFonts w:eastAsia="Times New Roman" w:cs="Times New Roman" w:ascii="Times New Roman" w:hAnsi="Times New Roman"/>
          <w:sz w:val="24"/>
          <w:szCs w:val="24"/>
        </w:rPr>
        <w:t>would create “the Cold War” (using CFR/CIA Knights of Malta) enabling his KGB to continue his Order’s Communist Inquisition in its new papal dominion, the “USSR” (1945-1989), won for its Roman Priest-King.</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this heartbreak, desolation and mass-murder—imposed by the evil Council of Trent and Jesuit Oath—would be financed by the Jesuit General’s Federal Reserve Bank in New York City, the financial “altar boy” of “the American Pope,” Baltimore Archbishop James Cardinal Gibbons! And </w:t>
      </w:r>
      <w:r>
        <w:rPr>
          <w:rFonts w:eastAsia="Times New Roman" w:cs="Arial" w:ascii="Arial" w:hAnsi="Arial"/>
          <w:sz w:val="24"/>
          <w:szCs w:val="24"/>
        </w:rPr>
        <w:t xml:space="preserve">God </w:t>
      </w:r>
      <w:r>
        <w:rPr>
          <w:rFonts w:eastAsia="Times New Roman" w:cs="Times New Roman" w:ascii="Times New Roman" w:hAnsi="Times New Roman"/>
          <w:sz w:val="24"/>
          <w:szCs w:val="24"/>
        </w:rPr>
        <w:t>help any U.S. president who would dare ti try to put a stop to it.</w:t>
        <w:br/>
        <w:br/>
        <w:t>With no man “valiant for the truth in the earth,” the time for Jesuit payback had arrived for Russia. The Romanov Dynasty would end while Rome’s old enemy, the Orthodox Church, would be purged of its anti-Pope leadership. The October Revolution would accomplish this, heavily financed by the Knights of Malta and Jewish Freemasons on Wall Street, one being Jacob H. Schiff of Kuhn and Loeb. Stanford University professor Antony C. Sutton writes about this matter-of-factly:</w:t>
      </w:r>
    </w:p>
    <w:p>
      <w:pPr>
        <w:pStyle w:val="Normal"/>
        <w:spacing w:lineRule="auto" w:line="240" w:before="0" w:after="0"/>
        <w:ind w:left="1008"/>
        <w:rPr>
          <w:rFonts w:ascii="Times New Roman" w:hAnsi="Times New Roman" w:eastAsia="Times New Roman" w:cs="Times New Roman"/>
          <w:sz w:val="24"/>
          <w:szCs w:val="24"/>
        </w:rPr>
      </w:pPr>
      <w:r>
        <w:rPr>
          <w:rFonts w:eastAsia="Times New Roman" w:cs="Times New Roman" w:ascii="Times New Roman" w:hAnsi="Times New Roman"/>
          <w:sz w:val="24"/>
          <w:szCs w:val="24"/>
        </w:rPr>
        <w:br/>
        <w:t>“We find there was a link between some New York International</w:t>
        <w:br/>
        <w:t>bankers and many revolutionaries, including Bolsheviks. These</w:t>
        <w:br/>
        <w:t>banking gentlemen—who are here identified—had a financial stake in,</w:t>
        <w:br/>
        <w:t>and were rooting for the success of the Bolshevik Revolution.”</w:t>
      </w:r>
      <w:r>
        <w:rPr>
          <w:rStyle w:val="EndnoteReference"/>
          <w:rFonts w:eastAsia="Times New Roman" w:cs="Times New Roman" w:ascii="Times New Roman" w:hAnsi="Times New Roman"/>
          <w:sz w:val="24"/>
          <w:szCs w:val="24"/>
        </w:rPr>
        <w:endnoteReference w:id="161"/>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Two of those men were Knight of Malta, Joseph P. Grace (Director of National City Bank) and the Jewish Freemason, Otto H. Kahn (CFR and Partner in Kuhn &amp; Loeb). The parallels between the Jesuits’ French and Russian Revolutions are striking and must not be overlooked when seriously questioning the identity of that secret power behind the scenes. Those parallels are as follows:</w:t>
      </w:r>
    </w:p>
    <w:p>
      <w:pPr>
        <w:pStyle w:val="Normal"/>
        <w:spacing w:lineRule="auto" w:line="240" w:before="0" w:after="0"/>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br/>
        <w:t>1. Both revolutions were based on communist writings of Freemasons—Voltaire and Marx. Did not the Jesuits, the authors of Scottish Rite Freemasonry, perfect communism on their reductions in Paraguay?</w:t>
        <w:br/>
        <w:t>2. Both revolutions plundered the state churches. Were not the Jesuits the enemies of the Roman Catholic Church in France and the Orthodox Church in Russia when the revolutions broke out?</w:t>
        <w:br/>
        <w:t>3. Both revolutions ended the monarchies. Were not the Jesuits enemies of both the Bourbon and the Romanov dynasties? Had not both monarchies expelled the Jesuits from their countries?</w:t>
        <w:br/>
        <w:t>4. Both revolutions produced Jesuit Republics—republics in form, but absolute monarchies in power. Are not the Jesuits absolutists?</w:t>
        <w:br/>
        <w:t>5. Both revolutions declared socialist atheism as the religion of the state. Evidenced by their deeds, are not the Jesuits truly socialist atheists?</w:t>
        <w:br/>
        <w:t>6. Both revolutions carried out a reign of terror by an inquisitional secret police. Are not the Jesuits the most ruthless and heartless of Grand Inquisitors?</w:t>
        <w:br/>
        <w:t>7. Both revolutions resulted in military dictators who punished the enemies of the Jesuits. Did not the Jesuits benefit even though Napoleon and Stalin, in deceiving the nations, openly banned the Order from France and Russia?</w:t>
      </w:r>
      <w:r>
        <w:rPr>
          <w:rStyle w:val="EndnoteReference"/>
          <w:rFonts w:eastAsia="Times New Roman" w:cs="Times New Roman" w:ascii="Times New Roman" w:hAnsi="Times New Roman"/>
          <w:sz w:val="24"/>
          <w:szCs w:val="24"/>
        </w:rPr>
        <w:endnoteReference w:id="162"/>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Jesuits began the Bolshevik Revolution in 1917 after their Russo-Japanese War of 1905. Having recruited Russian Jews aided by American Jews from New York, the Jesuits made the revolution appear to be of Jewish origin as argued here:</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“A short time after the U.S. Consul in Moscow had given his report, our</w:t>
        <w:br/>
        <w:t>Government instituted an investigation through the Overman Committee in</w:t>
        <w:br/>
        <w:t>1919 . . . Dr. George A. Simons, former superintendent of the Methodist</w:t>
        <w:br/>
        <w:t>Mission in Russia, was one of the chief witnesses before this committee . . .</w:t>
        <w:br/>
        <w:t>Dr. Simons gave some interesting information:</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‘We were told that hundreds of agitators had followed in the trail of</w:t>
        <w:br/>
        <w:t>Freemason] Trotzsky [Trotsky]-Bronstein, these men having come over</w:t>
        <w:br/>
        <w:t>from the lower east side of New York . . . and it soon became evident that</w:t>
        <w:br/>
        <w:t>more than half of the agitators in the so-called Bolshevik movement were</w:t>
        <w:br/>
        <w:t>Jews . . . I am not in sympathy with the anti-Semitic movement . . . I am</w:t>
        <w:br/>
        <w:t>against it. But I have a firm conviction that this thing is Yiddish, and that</w:t>
        <w:br/>
        <w:t>one of its bases is found in the east side of New York . . . I was impressed</w:t>
        <w:br/>
        <w:t>with this, Senator, that shortly after the great revolution of the winter of</w:t>
        <w:br/>
        <w:t>1917 there were scores of Jews standing on the benches and soap boxes,</w:t>
        <w:br/>
        <w:t>talking until their mouths frothed, and often remarked to my sister ‘well</w:t>
        <w:br/>
        <w:t>what are we coming to, anyway? This all looks so Yiddish.’ Up to that</w:t>
        <w:br/>
        <w:t>time we had very few Jews, because there was, as you may know, a</w:t>
        <w:br/>
        <w:t>restriction against having Jews in Petrograd; but after the revolution they</w:t>
        <w:br/>
        <w:t>swarmed in there and most of the agitators were Jews.</w:t>
        <w:br/>
        <w:t>I might mention this, that when the Bolsheviki came into power, all over</w:t>
        <w:br/>
        <w:t>Petrograd we at once had a predominance of Yiddish proclamations, big</w:t>
        <w:br/>
        <w:t>posters and everything in Yiddish.”</w:t>
      </w:r>
      <w:r>
        <w:rPr>
          <w:rStyle w:val="EndnoteReference"/>
          <w:rFonts w:eastAsia="Times New Roman" w:cs="Times New Roman" w:ascii="Times New Roman" w:hAnsi="Times New Roman"/>
          <w:sz w:val="24"/>
          <w:szCs w:val="24"/>
        </w:rPr>
        <w:endnoteReference w:id="163"/>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Jesuits succeeded in making the Bolshevik Revolution appear to be of Jewish origin by using Jewish Freemasons whose masters (like Shriners Jacob H. Schiff, Otto H. Kahn—whose mansion was given to the Jesuits’ Order of the Sacred Heart—and Armand Hammer, the bosom friend of Hollywood actor Cary Grant, and whose Occidental Petroleum, aided by the Pope’s Roman Hierarchy, owned the American coal industry) owed their loyalty to the Jesuits through the House of Rothschild—the Rothschilds had long functioned as Jesuit bankers because their alleged Jewish background would grant them cover as Jesuits.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Jesuit attempt to frame the Jews was so successful as a deception that most of the Europeans aided Hitler, the Friend of Islam, in the destruction of European Jewry. But the truth is in the details and often overlooked. The following details evidence of the Jesuit “black hand” during the October Revolution, the Civil War, Stalin’s “Reign of Terror” and World War II.</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1. The Jesuits secretly participated in the Bolshevik Revolution. According to the</w:t>
        <w:br/>
        <w:t xml:space="preserve">Jesuit-trained, Irish Roman Catholic, John Loftus in his </w:t>
      </w:r>
      <w:r>
        <w:rPr>
          <w:rFonts w:eastAsia="Times New Roman" w:cs="Times New Roman" w:ascii="Times New Roman" w:hAnsi="Times New Roman"/>
          <w:i/>
          <w:iCs/>
          <w:sz w:val="24"/>
          <w:szCs w:val="24"/>
        </w:rPr>
        <w:t>Unholy Trinity</w:t>
      </w:r>
      <w:r>
        <w:rPr>
          <w:rFonts w:eastAsia="Times New Roman" w:cs="Times New Roman" w:ascii="Times New Roman" w:hAnsi="Times New Roman"/>
          <w:sz w:val="24"/>
          <w:szCs w:val="24"/>
        </w:rPr>
        <w:t>, a Hungarian</w:t>
        <w:br/>
        <w:t>Catholic priest was a player in the revolution.</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br/>
        <w:t>“Between 1932 and 1937 the top NKVD ‘illegal’ in England was Father</w:t>
        <w:br/>
        <w:t>Theodore Maly . . . ‘when the revolution broke out I joined the</w:t>
        <w:br/>
        <w:t>Bolsheviks’ Maly once told a friend, explaining how service with the Cheka</w:t>
        <w:br/>
        <w:t>and Red Army during the brutal civil war against the [Orthodox] Whites</w:t>
        <w:br/>
        <w:t xml:space="preserve">[White Russians] had hardened him.” </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Father Maly fought against the Orthodox Whites; for he was a Professed Jesuit under Oath who perished by the very dictator he had helped put in power. Furthermore, as a Jesuit with the Cheka and then the Russian Civilian Intelligence (NKVD), the Soviet Secret Police can be regarded as an arm of the Jesuits’ Holy Office of the Inquisition. Arno Gaebelein provides the background on the formation of the Cheka as follows:</w:t>
      </w:r>
    </w:p>
    <w:p>
      <w:pPr>
        <w:pStyle w:val="Normal"/>
        <w:spacing w:lineRule="auto" w:line="240" w:before="0" w:after="0"/>
        <w:ind w:left="432"/>
        <w:rPr>
          <w:rFonts w:ascii="Times New Roman" w:hAnsi="Times New Roman" w:eastAsia="Times New Roman" w:cs="Times New Roman"/>
          <w:sz w:val="24"/>
          <w:szCs w:val="24"/>
        </w:rPr>
      </w:pPr>
      <w:r>
        <w:rPr>
          <w:rFonts w:eastAsia="Times New Roman" w:cs="Times New Roman" w:ascii="Times New Roman" w:hAnsi="Times New Roman"/>
          <w:sz w:val="24"/>
          <w:szCs w:val="24"/>
        </w:rPr>
        <w:br/>
        <w:t>“A police system was inaugurated, the Cheka, with the commission to</w:t>
        <w:br/>
        <w:t>torture, to kill without mercy . . . The bloody work of the Cheka was carried</w:t>
        <w:br/>
        <w:t>on in a certain large building. There the victims, men, women, and</w:t>
        <w:br/>
        <w:t>children, were cruelly tortured before a shot ended their misery. In order to</w:t>
        <w:br/>
        <w:t>drown the despairing cries of the unfortunates, the building was surrounded</w:t>
        <w:br/>
        <w:t>with a number of powerful motor trucks; their motors were started and for</w:t>
        <w:br/>
        <w:t>hours they were kept a going. Then night after night, week after week, for</w:t>
        <w:br/>
        <w:t>months, the almost countless hundreds of corpses were thrown into the</w:t>
        <w:br/>
        <w:t>trucks and carried away.”</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 xml:space="preserve">2. The Bolsheviks deceptively expelled the Knights of Malta from Russia in 1917 Since this faked “revolution” was an open ruse of war secretly intended to be a Jesuit Inquisition as foretold by Dostoyevsky, the wealthy Knights in New York City and London covertly financed and built the USSR! Business continued as usual between American, German, English and Russian Knights. Of the interlock between the American and Russian joint venture known as “The Grace Russian Company,” </w:t>
      </w:r>
      <w:bookmarkStart w:id="3" w:name="_Hlk144745107"/>
      <w:r>
        <w:rPr>
          <w:rFonts w:eastAsia="Times New Roman" w:cs="Times New Roman" w:ascii="Times New Roman" w:hAnsi="Times New Roman"/>
          <w:sz w:val="24"/>
          <w:szCs w:val="24"/>
        </w:rPr>
        <w:t xml:space="preserve">Antony C. Sutton, in his </w:t>
      </w:r>
      <w:r>
        <w:rPr>
          <w:rFonts w:eastAsia="Times New Roman" w:cs="Times New Roman" w:ascii="Times New Roman" w:hAnsi="Times New Roman"/>
          <w:i/>
          <w:iCs/>
          <w:sz w:val="24"/>
          <w:szCs w:val="24"/>
        </w:rPr>
        <w:t>Wall Street and the Bolshevik Revolution</w:t>
      </w:r>
      <w:bookmarkEnd w:id="3"/>
      <w:r>
        <w:rPr>
          <w:rFonts w:eastAsia="Times New Roman" w:cs="Times New Roman" w:ascii="Times New Roman" w:hAnsi="Times New Roman"/>
          <w:sz w:val="24"/>
          <w:szCs w:val="24"/>
        </w:rPr>
        <w:t>, writes:</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American International Corp. (AIC) [now the American</w:t>
        <w:br/>
        <w:t>International Group (AIG) formerly headed by CFR Vice Chairman</w:t>
        <w:br/>
        <w:t>Maurice Greenberg] was organized in New York on November 22, 1915,</w:t>
        <w:br/>
        <w:t>by the J. P. Morgan interests, with major participation by Stillman’s</w:t>
        <w:br/>
        <w:t>National City Bank and the Rockefeller interests . . .</w:t>
        <w:br/>
        <w:t>Everybody coveted the AIC stock, [Knight of Malta] Joe Grace (of W. R.</w:t>
        <w:br/>
        <w:t>Grace &amp; Co.) wanted $600,000 in addition to his interest in National City</w:t>
        <w:br/>
        <w:t>Bank . . . In January 1917 the Grace Russian Company was formed, the</w:t>
        <w:br/>
        <w:t>joint owners being W. R. Grace &amp; Co. [of New York City] and the San Galli</w:t>
        <w:br/>
        <w:t>Trading Co. of Petrograd. American International Corp. had a substantial</w:t>
        <w:br/>
        <w:t>investment in the Grace Russian Company [with] an interlocking</w:t>
        <w:br/>
        <w:t xml:space="preserve">directorship . . . </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720" w:right="1440"/>
        <w:rPr>
          <w:rFonts w:ascii="Times New Roman" w:hAnsi="Times New Roman" w:eastAsia="Times New Roman" w:cs="Times New Roman"/>
          <w:sz w:val="24"/>
          <w:szCs w:val="24"/>
        </w:rPr>
      </w:pPr>
      <w:r>
        <w:rPr>
          <w:rFonts w:eastAsia="Times New Roman" w:cs="Times New Roman" w:ascii="Times New Roman" w:hAnsi="Times New Roman"/>
          <w:sz w:val="24"/>
          <w:szCs w:val="24"/>
        </w:rPr>
        <w:t>As the Bolshevik Revolution took hold in central Russia, Secretary of State Robert Lansing requested the views of American International Corp. on the policy to be pursued towards the Soviet regime. On January 16, 1918—barely two months after the takeover in Petrograd and Moscow, and before a fraction of Russia had come under Bolshevik control—William Franklin Sands, executive secretary of American International Corp., submitted the requested memorandum on the Russian political situation to Secretary Lansing…In brief, Sands, as executive secretary of a corporation whose directors were the most prestigious on Wall Street, provided an emphatic endorsement of the Bolsheviks and the Bolshevik Revolution in a matter of weeks after the revolution started. And as a director of the Federal Reserve Bank of New York, Sands had just contributed $1 million to the Bolsheviks.”</w:t>
      </w:r>
      <w:r>
        <w:rPr>
          <w:rStyle w:val="EndnoteReference"/>
          <w:rFonts w:eastAsia="Times New Roman" w:cs="Times New Roman" w:ascii="Times New Roman" w:hAnsi="Times New Roman"/>
          <w:sz w:val="24"/>
          <w:szCs w:val="24"/>
        </w:rPr>
        <w:endnoteReference w:id="164"/>
      </w:r>
      <w:r>
        <w:rPr>
          <w:rFonts w:eastAsia="Times New Roman" w:cs="Times New Roman" w:ascii="Times New Roman" w:hAnsi="Times New Roman"/>
          <w:sz w:val="24"/>
          <w:szCs w:val="24"/>
        </w:rPr>
        <w:t xml:space="preserve"> </w:t>
        <w:b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Of the Irish Catholic Grace family more needs to be said about its established connection between Rome’s Jesuits, the Knights of Malta in Russia, and the Bolshevik Revolution. In fact, the Executive Intelligence Review Special Report of 1987 claims:</w:t>
      </w:r>
    </w:p>
    <w:p>
      <w:pPr>
        <w:pStyle w:val="Normal"/>
        <w:ind w:left="720" w:right="72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Irish Catholic Grace family was overlord of the British royal house, driven out successively by Cromwell, then William [III] of Orange, joining the Stuart cause in exile. In 1850 William R. Grace arrived in Peru at age 18, where he acquired a British guano-trading firm as the lynchpin for future major acquisitions in shipping, rail, banking, minerals, sugar plantations, and so forth. Perhaps the greatest increase in Grace family holdings in Peru occurred after the War of the Pacific, where the Grace family had supplied material to both Chile and Peru. Then the Earl of Donoughmore, heading the Committee of Peruvian Bondholders, tapped William Grace to make a debt-for-equity settlement that led to foreign acquisition of most Peruvian agro-industry and infrastructure. Leaving a brother in Peru, [Jesuit Coadjutor] William R. Grace (1832-1904)</w:t>
        <w:br/>
        <w:t>relocated to New York, where he was mayor from 1880-1888 [and one of the powers behind Presidents Grover Cleveland and Theodore Roosevelt].”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In 1907, Joseph P. Grace joined the board of the First National City Bank [along with Cardinal Spellman’s benefactor Nicholas F. Brady]—then owned by Rockefeller-Stillman interests—and set up Grace National Bank in 1915. Joseph Grace became a member of the American International Corp., founded principally by Frank Vanderlip of City Bank, which traded</w:t>
        <w:br/>
        <w:t>extensively with Russia before and after the Bolshevik Revolution. It was located at 120 Broadway, the office of a complex of firms representing every major Wall Street financial group involved in similar dealings.”</w:t>
      </w:r>
      <w:r>
        <w:rPr>
          <w:rStyle w:val="EndnoteReference"/>
          <w:rFonts w:eastAsia="Times New Roman" w:cs="Times New Roman" w:ascii="Times New Roman" w:hAnsi="Times New Roman"/>
          <w:sz w:val="24"/>
          <w:szCs w:val="24"/>
        </w:rPr>
        <w:endnoteReference w:id="165"/>
      </w:r>
      <w:r>
        <w:rPr>
          <w:rFonts w:eastAsia="Times New Roman" w:cs="Times New Roman" w:ascii="Times New Roman" w:hAnsi="Times New Roman"/>
          <w:sz w:val="24"/>
          <w:szCs w:val="24"/>
        </w:rPr>
        <w:br/>
        <w:br/>
        <w:t>Joe P. Grace and Nicholas F. Brady were both multimillionaires and Papal Knights of Malta. (In 1930 Brady financed the building of a costly Jesuit Novitiate in Wernersville, Pennsylvania. Childless upon his death, his wife Genevieve—the U.S’s foremost Dame of Malta and Jesuit matron called “the Duchess”—donated their fabulous Long Island estate and mansion, Inisfada, to the Sons of Loyola.) Both continued to trade with companies owned by the Russian Branch of the Knights of Malta before and after the Bolshevik Revolution. Were the Masonic Jews responsible for that Inquisition or were they merely “attention-getting” foot soldiers for the Jesuits, the true culprits behind the plot? The Jesuits, as masters of New York, used Rome’s Knights of Malta, “the great merchants of the earth,” to finance the Bolshevik Revolution. To shroud this all-important secret with a “bodyguard of lies,” the Russian “Tongue” of the Knights of Malta was openly expelled by its Masonic “Jewish Bolsheviks;” Vladimir Lenin laid the foundation for the Pope’s Cold War.</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br/>
        <w:t xml:space="preserve">3. After the two-year Civil War (1918-1920) and Lenin’s induced famine, the Jesuits were given permission by the Bolsheviks to re-enter Russia after having been expelled for over a century. Catholic priest James J. Zatko, with grants from the Ford Foundation and the University of Notre Dame (both Roman Catholic institutions being affiliated with the Jesuits’ New York City-based Council on Foreign Relations) wrote in 1965 in his </w:t>
      </w:r>
      <w:r>
        <w:rPr>
          <w:rFonts w:eastAsia="Times New Roman" w:cs="Times New Roman" w:ascii="Times New Roman" w:hAnsi="Times New Roman"/>
          <w:i/>
          <w:iCs/>
          <w:sz w:val="24"/>
          <w:szCs w:val="24"/>
        </w:rPr>
        <w:t>Descent Into Darkness</w:t>
      </w:r>
      <w:r>
        <w:rPr>
          <w:rFonts w:eastAsia="Times New Roman" w:cs="Times New Roman" w:ascii="Times New Roman" w:hAnsi="Times New Roman"/>
          <w:sz w:val="24"/>
          <w:szCs w:val="24"/>
        </w:rPr>
        <w:t>, stated the following:</w:t>
      </w:r>
    </w:p>
    <w:p>
      <w:pPr>
        <w:pStyle w:val="Normal"/>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“An atmosphere of apparent good feeling having been established,</w:t>
        <w:br/>
        <w:t>Monsignor Pizzardo met Vladimir Vorovskii [in mid-1922] to define</w:t>
        <w:br/>
        <w:t>points of an accord between the Holy See and Russia for a papal mission in</w:t>
        <w:br/>
        <w:t>Russia . . . Still this informal meeting did not have any effect on the</w:t>
        <w:br/>
        <w:t>conference, and the only result was the accord for the papal relief mission.</w:t>
        <w:br/>
        <w:t>This accord provided for the work of three Catholic “orders” in Russia, the</w:t>
        <w:br/>
        <w:t>Redemptorists [secret Jesuits] to work in northern Russia, the Society of</w:t>
        <w:br/>
        <w:t>Jesus to work in central Russia, and the Society of the Divine Word</w:t>
        <w:br/>
        <w:t>[secret Jesuits] to work in southern Russia.”</w:t>
      </w:r>
      <w:r>
        <w:rPr>
          <w:rStyle w:val="EndnoteReference"/>
          <w:rFonts w:eastAsia="Times New Roman" w:cs="Times New Roman" w:ascii="Times New Roman" w:hAnsi="Times New Roman"/>
          <w:sz w:val="24"/>
          <w:szCs w:val="24"/>
        </w:rPr>
        <w:endnoteReference w:id="166"/>
      </w:r>
      <w:r>
        <w:rPr>
          <w:rFonts w:eastAsia="Times New Roman"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Is it not a strange coincidence that the Society of Jesus</w:t>
      </w:r>
      <w:r>
        <w:rPr>
          <w:rFonts w:eastAsia="Times New Roman" w:cs="Arial" w:ascii="Arial" w:hAnsi="Arial"/>
          <w:sz w:val="24"/>
          <w:szCs w:val="24"/>
        </w:rPr>
        <w:t xml:space="preserve"> </w:t>
      </w:r>
      <w:r>
        <w:rPr>
          <w:rFonts w:eastAsia="Times New Roman" w:cs="Times New Roman" w:ascii="Times New Roman" w:hAnsi="Times New Roman"/>
          <w:sz w:val="24"/>
          <w:szCs w:val="24"/>
        </w:rPr>
        <w:t>was secretly permitted by Jesuit-trained Josef Stalin and his Bolsheviks to reside openly in central Russia, which included Moscow and Petrograd? Did not the revolution originate in these cities from which proceeded the Cheka’s merciless inquisition? Indeed, all of Russia was now to be openly invaded by Professed Jesuits under Extreme Oath “to wage relentless war, against all heretics . . . to extirpate and exterminate them from the face of the whole earth . . . in order to annihilate forever their execrable race.” The Jesuits with their Bolsheviks, many of whom were Masonic Jewish Labor Zionists, must have truly had a “bloody good” ball! A few years later the Black Pope</w:t>
      </w:r>
      <w:r>
        <w:rPr>
          <w:rFonts w:eastAsia="Times New Roman" w:cs="Arial" w:ascii="Arial" w:hAnsi="Arial"/>
          <w:sz w:val="24"/>
          <w:szCs w:val="24"/>
        </w:rPr>
        <w:t xml:space="preserve"> </w:t>
      </w:r>
      <w:r>
        <w:rPr>
          <w:rFonts w:eastAsia="Times New Roman" w:cs="Times New Roman" w:ascii="Times New Roman" w:hAnsi="Times New Roman"/>
          <w:sz w:val="24"/>
          <w:szCs w:val="24"/>
        </w:rPr>
        <w:t>would again be aided by his Labor Zionists, such as Chaim Weizmann and America’s Reformed Rabbi Stephen S. Wise, in carrying out the “Final Solution to the Jewish Question” thus establishing Labor Zionist Israel.</w:t>
      </w:r>
      <w:r>
        <w:rPr>
          <w:rStyle w:val="EndnoteReference"/>
          <w:rFonts w:eastAsia="Times New Roman" w:cs="Times New Roman" w:ascii="Times New Roman" w:hAnsi="Times New Roman"/>
          <w:sz w:val="24"/>
          <w:szCs w:val="24"/>
        </w:rPr>
        <w:endnoteReference w:id="167"/>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This is why Israel’s leaders today, including Shimon Peres, never expose the Vatican’s Jewish Holocaust but rather use it as an industry to support the Pope’s Zionists, who in turn will use it as the ultimate agitation in creating worldwide anti-Jewish fury, the impetus required to drive millions of Jews to Israel. Priest James J. Zatko continues:</w:t>
      </w:r>
    </w:p>
    <w:p>
      <w:pPr>
        <w:pStyle w:val="NoSpacing"/>
        <w:ind w:left="720"/>
        <w:rPr>
          <w:rFonts w:ascii="Times New Roman" w:hAnsi="Times New Roman" w:cs="Times New Roman"/>
          <w:sz w:val="24"/>
          <w:szCs w:val="24"/>
        </w:rPr>
      </w:pPr>
      <w:r>
        <w:rPr/>
        <w:br/>
      </w:r>
      <w:r>
        <w:rPr>
          <w:rFonts w:cs="Times New Roman" w:ascii="Times New Roman" w:hAnsi="Times New Roman"/>
          <w:sz w:val="24"/>
          <w:szCs w:val="24"/>
        </w:rPr>
        <w:t>“In the communist strategy Catholic propaganda was to cause the whole</w:t>
        <w:br/>
        <w:t>Orthodox structure to crumble…The instruments of this new alliance</w:t>
        <w:br/>
        <w:t>between the Soviets and the Vatican were to be the Jesuits, described as the</w:t>
        <w:br/>
        <w:t>hereditary enemies of the Orthodox Church. Reportedly, there were, and</w:t>
        <w:br/>
        <w:t>had been for a considerable time, large numbers of representatives of the</w:t>
        <w:br/>
        <w:t>Jesuit Order in Moscow [during the revolution] including Bishop</w:t>
        <w:br/>
        <w:t>[Edward] Ropp. The Pope, [Pius XI] who is said to have left the Jesuit</w:t>
        <w:br/>
        <w:t>Order before being elected Pope, acted entirely on the instructions of [not]</w:t>
        <w:br/>
        <w:t>Count [but Wladimir] Ledochowski, the superior general of the Jesuit</w:t>
        <w:br/>
        <w:t>Order! According to the same report [in maintaining the illusion that the</w:t>
        <w:br/>
        <w:t>Order was not in full control of the Bolsheviks], the Vatican felt it could</w:t>
        <w:br/>
        <w:t>bring the Russian [Orthodox] Church under papal domination only if</w:t>
        <w:br/>
        <w:t>Tikhon [Patriarch of the Russian Orthodox Church] were eliminated, a</w:t>
        <w:br/>
        <w:t>condition which the Bolsheviks thought had been fulfilled. The Jesuits and</w:t>
        <w:br/>
        <w:t xml:space="preserve">the Vatican, on their part, promised that after a conclusion of a concordat, </w:t>
      </w:r>
    </w:p>
    <w:p>
      <w:pPr>
        <w:pStyle w:val="NoSpacing"/>
        <w:ind w:left="720"/>
        <w:rPr>
          <w:rFonts w:ascii="Times New Roman" w:hAnsi="Times New Roman" w:cs="Times New Roman"/>
          <w:sz w:val="24"/>
          <w:szCs w:val="24"/>
        </w:rPr>
      </w:pPr>
      <w:r>
        <w:rPr>
          <w:rFonts w:cs="Times New Roman" w:ascii="Times New Roman" w:hAnsi="Times New Roman"/>
          <w:sz w:val="24"/>
          <w:szCs w:val="24"/>
        </w:rPr>
        <w:t xml:space="preserve">they would do all in their power to put pressure on the governments of </w:t>
      </w:r>
    </w:p>
    <w:p>
      <w:pPr>
        <w:pStyle w:val="NoSpacing"/>
        <w:ind w:left="720"/>
        <w:rPr>
          <w:rFonts w:ascii="Times New Roman" w:hAnsi="Times New Roman" w:cs="Times New Roman"/>
          <w:sz w:val="24"/>
          <w:szCs w:val="24"/>
        </w:rPr>
      </w:pPr>
      <w:r>
        <w:rPr>
          <w:rFonts w:cs="Times New Roman" w:ascii="Times New Roman" w:hAnsi="Times New Roman"/>
          <w:sz w:val="24"/>
          <w:szCs w:val="24"/>
        </w:rPr>
        <w:t>Italy, France, and Belgium to hasten their recognition of the</w:t>
        <w:br/>
        <w:t>Soviet government [which was done].”</w:t>
      </w:r>
      <w:r>
        <w:rPr>
          <w:rStyle w:val="EndnoteReference"/>
          <w:rFonts w:cs="Times New Roman" w:ascii="Times New Roman" w:hAnsi="Times New Roman"/>
          <w:sz w:val="24"/>
          <w:szCs w:val="24"/>
        </w:rPr>
        <w:endnoteReference w:id="168"/>
      </w:r>
      <w:r>
        <w:rPr>
          <w:rFonts w:cs="Times New Roman" w:ascii="Times New Roman" w:hAnsi="Times New Roman"/>
          <w:sz w:val="24"/>
          <w:szCs w:val="24"/>
        </w:rPr>
        <w:t xml:space="preserv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br/>
        <w:t>Edmond Paris, one of France’s greatest authorities on the Jesuits, rightly concludes:</w:t>
      </w:r>
    </w:p>
    <w:p>
      <w:pPr>
        <w:pStyle w:val="Normal"/>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“The Russian Revolution, by eliminating the Czar, protector of the</w:t>
        <w:br/>
        <w:t>Orthodox Church, had it not decapitated the great rival and helped the</w:t>
        <w:br/>
        <w:t>penetration of the Roman Church? We must strike while the iron is hot!</w:t>
        <w:br/>
        <w:t>The famous ‘Russicum’ [Russian College in Rome] is created [in 1929] and</w:t>
        <w:br/>
        <w:t>its clandestine missionaries will take the Good News to this schismatic</w:t>
        <w:br/>
        <w:t>country. One century after their expulsion by Czar Alexander the First,</w:t>
        <w:br/>
        <w:t>the Jesuits will again undertake the conquest of the Slav world [in seeking</w:t>
        <w:br/>
        <w:t>to fulfill the Lady of Fatima Hoax].”</w:t>
      </w:r>
      <w:r>
        <w:rPr>
          <w:rStyle w:val="EndnoteReference"/>
          <w:rFonts w:eastAsia="Times New Roman" w:cs="Times New Roman" w:ascii="Times New Roman" w:hAnsi="Times New Roman"/>
          <w:sz w:val="24"/>
          <w:szCs w:val="24"/>
        </w:rPr>
        <w:endnoteReference w:id="169"/>
      </w:r>
      <w:r>
        <w:rPr>
          <w:rFonts w:eastAsia="Times New Roman" w:cs="Times New Roman" w:ascii="Times New Roman" w:hAnsi="Times New Roman"/>
          <w:sz w:val="24"/>
          <w:szCs w:val="24"/>
        </w:rPr>
        <w:t xml:space="preserve"> </w:t>
      </w:r>
    </w:p>
    <w:p>
      <w:pPr>
        <w:pStyle w:val="Normal"/>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The Jesuits were the secret masters of the Bolsheviks. They brought the Russian Orthodox Church under Papal domination, concluded a secret Concordat between the Papal Caesar and the Bolsheviks in the person of Jesuit-trained Josef Stalin—just like Napoleon! Then the Sons of Loyola conducted a massive Inquisition, partially financed by Armand Hammer, that Masonic Jewish Zionist and billionaire Director of Occidental Petroleum, speaking fluent Russian and having access to enter and exit the Soviet Empire whenever he wished. And thus, from 1917 to 198 Satan’s Black Pope</w:t>
      </w:r>
      <w:r>
        <w:rPr>
          <w:rFonts w:eastAsia="Times New Roman" w:cs="Arial" w:ascii="Arial" w:hAnsi="Arial"/>
          <w:sz w:val="24"/>
          <w:szCs w:val="24"/>
        </w:rPr>
        <w:t xml:space="preserve">, </w:t>
      </w:r>
      <w:r>
        <w:rPr>
          <w:rFonts w:eastAsia="Times New Roman" w:cs="Times New Roman" w:ascii="Times New Roman" w:hAnsi="Times New Roman"/>
          <w:sz w:val="24"/>
          <w:szCs w:val="24"/>
        </w:rPr>
        <w:t>in the name of “Communism,” used his “Holy Roman” American Empire in the West and his “Holy Roman” Soviet Empire in the East, “to liquidate” eighty-five to one hundred million “heretics and liberals” pursuant to the Jesuits’ evil Council of Trent!</w:t>
      </w:r>
      <w:r>
        <w:rPr>
          <w:rStyle w:val="EndnoteReference"/>
          <w:rFonts w:eastAsia="Times New Roman" w:cs="Times New Roman" w:ascii="Times New Roman" w:hAnsi="Times New Roman"/>
          <w:sz w:val="24"/>
          <w:szCs w:val="24"/>
        </w:rPr>
        <w:endnoteReference w:id="170"/>
      </w:r>
      <w:r>
        <w:rPr>
          <w:rFonts w:eastAsia="Times New Roman" w:cs="Times New Roman" w:ascii="Times New Roman" w:hAnsi="Times New Roman"/>
          <w:sz w:val="24"/>
          <w:szCs w:val="24"/>
        </w:rPr>
        <w:t xml:space="preserve"> </w:t>
        <w:b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 The Bolsheviks with the Cheka put two and one-half million “heretics” to death pursuant to the Jesuit Oath and Council of Trent. Of this mass-genocide, Arno Gaebelein, continues:</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br/>
        <w:t>“Among the 1,766,188 victims up to the beginning of 1922, figures</w:t>
        <w:br/>
        <w:t>obtained from the Soviet documents, nearly five thousand were priests,</w:t>
        <w:br/>
        <w:t>teachers, nuns, etc. of the Greek [Orthodox] Church…But soon the</w:t>
        <w:br/>
        <w:t>persecution extended to the millions of Lutheran, Reformed, Baptist,</w:t>
        <w:br/>
        <w:t>Methodist and especially Mennonite Christians…Nearly 100,000</w:t>
        <w:br/>
        <w:t>Lutherans live banished; in semi-starvation in Siberia…Perhaps the</w:t>
        <w:br/>
        <w:t>greatest sufferers as Christians have been the Mennonites. For many years</w:t>
        <w:br/>
        <w:t>they had in southern Russia prosperous settlements, they were law abiding</w:t>
        <w:br/>
        <w:t>and earnest believers…</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What horrible sufferings, torture and death, these good people endured.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Whole villages were wiped out. And today [1933] hundreds of them are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confined in miserable prison camps, suffering untold agonies. And in the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wilds of Siberia, in the far north, hundreds of other banished exiles are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still living enslaved, deprived of all the needed simple comforts of life,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degraded and half-starved. The suffering of the thousands of women is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simply indescribable [massive gang rape]. Thousands of churches of the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different branches have been demolished and the work of destruction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goes on, so that as stated before by 1937 not a single church building or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meeting house is to be left…Needless to say, the printing of religious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periodicals, the advertisement of religious books, the circulation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of the Bible…is not only strictly forbidden, but punishable with exile.</w:t>
      </w:r>
      <w:r>
        <w:rPr>
          <w:rStyle w:val="EndnoteReference"/>
          <w:rFonts w:eastAsia="Times New Roman" w:cs="Times New Roman" w:ascii="Times New Roman" w:hAnsi="Times New Roman"/>
          <w:sz w:val="24"/>
          <w:szCs w:val="24"/>
        </w:rPr>
        <w:endnoteReference w:id="171"/>
      </w:r>
      <w:r>
        <w:rPr>
          <w:rFonts w:eastAsia="Times New Roman" w:cs="Times New Roman" w:ascii="Times New Roman" w:hAnsi="Times New Roman"/>
          <w:sz w:val="24"/>
          <w:szCs w:val="24"/>
        </w:rPr>
        <w:t xml:space="preserv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Jesuits further benefited by using their Bolsheviks to execute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Monsignor Budkiewicz against the wishes of President Warren G.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Harding and the evil Federal Council of (Protestant) Churches ruled by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Jesuit Coadjutors. This murder eliminated a serious enemy while uniting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Catholics and Protestants against the Jews in keeping with the Order’s </w:t>
      </w:r>
    </w:p>
    <w:p>
      <w:pPr>
        <w:pStyle w:val="Normal"/>
        <w:spacing w:lineRule="auto" w:line="240" w:before="0" w:after="0"/>
        <w:ind w:left="576"/>
        <w:rPr>
          <w:rFonts w:ascii="Times New Roman" w:hAnsi="Times New Roman" w:eastAsia="Times New Roman" w:cs="Times New Roman"/>
          <w:sz w:val="24"/>
          <w:szCs w:val="24"/>
        </w:rPr>
      </w:pPr>
      <w:r>
        <w:rPr>
          <w:rFonts w:eastAsia="Times New Roman" w:cs="Times New Roman" w:ascii="Times New Roman" w:hAnsi="Times New Roman"/>
          <w:sz w:val="24"/>
          <w:szCs w:val="24"/>
        </w:rPr>
        <w:t>secret design.]</w:t>
      </w:r>
      <w:r>
        <w:rPr>
          <w:rStyle w:val="EndnoteReference"/>
          <w:rFonts w:eastAsia="Times New Roman" w:cs="Times New Roman" w:ascii="Times New Roman" w:hAnsi="Times New Roman"/>
          <w:sz w:val="24"/>
          <w:szCs w:val="24"/>
        </w:rPr>
        <w:endnoteReference w:id="172"/>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Is this not exactly the same kind of religious oppression that occurred in Spain during the Dark Ages</w:t>
      </w:r>
      <w:r>
        <w:rPr>
          <w:rFonts w:eastAsia="Times New Roman" w:cs="Arial" w:ascii="Arial" w:hAnsi="Arial"/>
          <w:sz w:val="24"/>
          <w:szCs w:val="24"/>
        </w:rPr>
        <w:t xml:space="preserve"> </w:t>
      </w:r>
      <w:r>
        <w:rPr>
          <w:rFonts w:eastAsia="Times New Roman" w:cs="Times New Roman" w:ascii="Times New Roman" w:hAnsi="Times New Roman"/>
          <w:sz w:val="24"/>
          <w:szCs w:val="24"/>
        </w:rPr>
        <w:t xml:space="preserve">and all throughout Europe with the dawn of the Reformation? Is this not the same persecution the French Huguenots suffered under King Louis XIV, guided by his Jesuit confessor, Pere La Chaise? There is no surprise that this Jesuit confessor has a cemetery in Paris named after him—Pere Lachaise cemetiere. It was this same scenario enacted by the Jesuits in the 1600s that caused the Thirty Years’ War in Germany of which </w:t>
      </w:r>
      <w:bookmarkStart w:id="4" w:name="_Hlk144843977"/>
      <w:r>
        <w:rPr>
          <w:rFonts w:eastAsia="Times New Roman" w:cs="Times New Roman" w:ascii="Times New Roman" w:hAnsi="Times New Roman"/>
          <w:sz w:val="24"/>
          <w:szCs w:val="24"/>
        </w:rPr>
        <w:t>Griesinger</w:t>
      </w:r>
      <w:bookmarkEnd w:id="4"/>
      <w:r>
        <w:rPr>
          <w:rFonts w:eastAsia="Times New Roman" w:cs="Times New Roman" w:ascii="Times New Roman" w:hAnsi="Times New Roman"/>
          <w:sz w:val="24"/>
          <w:szCs w:val="24"/>
        </w:rPr>
        <w:t>, in his greatest of Jesuit histories, describes:</w:t>
      </w:r>
      <w:r>
        <w:rPr>
          <w:rStyle w:val="EndnoteReference"/>
          <w:rFonts w:eastAsia="Times New Roman" w:cs="Times New Roman" w:ascii="Times New Roman" w:hAnsi="Times New Roman"/>
          <w:sz w:val="24"/>
          <w:szCs w:val="24"/>
        </w:rPr>
        <w:endnoteReference w:id="173"/>
      </w:r>
    </w:p>
    <w:p>
      <w:pPr>
        <w:pStyle w:val="Normal"/>
        <w:ind w:right="216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 . . the Jesuits proceeded for five long years, and during that space of time</w:t>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t>they consigned to the flames more than forty thousand Lutheran Bibles,</w:t>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t>while they also occasionally, to make short work of it, converted a number</w:t>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t>of Protestant churches into ruins by means of cannon or by blowing them</w:t>
      </w:r>
    </w:p>
    <w:p>
      <w:pPr>
        <w:pStyle w:val="NoSpacing"/>
        <w:ind w:left="720"/>
        <w:rPr>
          <w:rFonts w:ascii="Times New Roman" w:hAnsi="Times New Roman" w:cs="Times New Roman"/>
          <w:sz w:val="24"/>
          <w:szCs w:val="24"/>
          <w:shd w:fill="FFFFFF" w:val="clear"/>
        </w:rPr>
      </w:pPr>
      <w:r>
        <w:rPr>
          <w:rFonts w:cs="Times New Roman" w:ascii="Times New Roman" w:hAnsi="Times New Roman"/>
          <w:sz w:val="24"/>
          <w:szCs w:val="24"/>
          <w:shd w:fill="FFFFFF" w:val="clear"/>
        </w:rPr>
        <w:t>up into the air with gunpowder.”</w:t>
      </w:r>
      <w:r>
        <w:rPr>
          <w:rStyle w:val="EndnoteReference"/>
          <w:rFonts w:cs="Times New Roman" w:ascii="Times New Roman" w:hAnsi="Times New Roman"/>
          <w:sz w:val="24"/>
          <w:szCs w:val="24"/>
          <w:shd w:fill="FFFFFF" w:val="clear"/>
        </w:rPr>
        <w:endnoteReference w:id="174"/>
      </w:r>
    </w:p>
    <w:p>
      <w:pPr>
        <w:pStyle w:val="NoSpacing"/>
        <w:rPr>
          <w:shd w:fill="FFFFFF" w:val="clear"/>
        </w:rPr>
      </w:pPr>
      <w:r>
        <w:rPr>
          <w:shd w:fill="FFFFFF" w:val="clear"/>
        </w:rPr>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The Jesuits, with their Masonic Jewish Bolsheviks financed by the Knights of Malta on Wall Street, restored the Temporal Power of the Pope in their “USSR” by means of a secret Concordat, enforced by the Russian arm of the Jesuits’ Holy Office of the Inquisition—the merciless Cheka. It was by means of this Inquisition that a vast system of concentration camps called “the Gulag” was spawned. The Jesuits, with their infernal Inquisition under the name of “Communism,” were sadistically, in the loving spirit of “Saint” Ignatius Loyola, decimating their victims,</w:t>
      </w:r>
      <w:r>
        <w:rPr>
          <w:rFonts w:eastAsia="Times New Roman" w:cs="Times New Roman" w:ascii="Times New Roman" w:hAnsi="Times New Roman"/>
          <w:sz w:val="24"/>
          <w:szCs w:val="24"/>
        </w:rPr>
        <w:t xml:space="preserve"> through the advancement of the German Army during “Operation Barbarossa.” This enabled the Jesuits’ Order of the Death’s Head—the SS—to round up hundreds of thousands of Russian Jews, only to be gassed and then buried in mass-graves, like Babi Yar in Kiev. This not only pleased Coadjutor Hitler but brother Coadjutor Stalin, who fiercely hated all Jews. It seems fitting poetic justice that Stalin’s daughter, Svetlana, married a Jew. And among the SS, which according to Walter Schellenberg (head of Jesuit Robert Leiber’s SD over the SS), “. . . had been organized by Himmler [whose father, Professor Gebhart Himmler, was a Jesuit coadjutor who tutored Bavaria’s Prince Heinrich Wittelsbach] according to the principles of the Jesuit Order…”  It was these same Jesuit “missionaries” from the Russian College in Rome who advanced their program in 1929, “…with the special object of organizing Catholic missions among the Russian Orthodox population of the Soviet Union.”</w:t>
      </w:r>
      <w:r>
        <w:rPr>
          <w:rStyle w:val="EndnoteReference"/>
          <w:rFonts w:eastAsia="Times New Roman" w:cs="Times New Roman" w:ascii="Times New Roman" w:hAnsi="Times New Roman"/>
          <w:sz w:val="24"/>
          <w:szCs w:val="24"/>
        </w:rPr>
        <w:endnoteReference w:id="175"/>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After the war, the Jesuits’ Russian NKVD “head hunters” became the KGB. The Jesuits’ American OSS became the CIA. The Jesuits’ German SS and Nazi Intelligence were merged into them both. Working together at the top, as they had during their Crusade in Europe (as Eisenhower titled his book), both agencies were controlled by the Knights of Malta destroying popular governments (liberalism) around the world, while installing dictators (absolutists) loyal to Rome. The Jesuits, with their unified international intelligence network, were restoring the Pope’s Temporal Power as “Master of the World” via revolution and assassination. This is why we should not be surprised to see the highest levels of the KGB and CIA collaborating.</w:t>
      </w:r>
      <w:r>
        <w:rPr>
          <w:rStyle w:val="EndnoteReference"/>
          <w:rFonts w:eastAsia="Times New Roman" w:cs="Times New Roman" w:ascii="Times New Roman" w:hAnsi="Times New Roman"/>
          <w:sz w:val="24"/>
          <w:szCs w:val="24"/>
        </w:rPr>
        <w:endnoteReference w:id="176"/>
      </w:r>
      <w:r>
        <w:rPr>
          <w:rFonts w:eastAsia="Times New Roman" w:cs="Times New Roman" w:ascii="Times New Roman" w:hAnsi="Times New Roman"/>
          <w:sz w:val="24"/>
          <w:szCs w:val="24"/>
        </w:rPr>
        <w:t xml:space="preserve"> Nor should we be surprised to see higher levels of agencies in the U.S. like the NIH and NIAID collaborating through China’s military-run lab, the Wuhan Institute of Virology, to manufacture a weaponized virus through gain-of-function research.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During World War II, it was the Jesuit General’s head of the OSS, Knight of Malta “Wild” Bill Donovan, working with the American Empire’s Ambassador to </w:t>
      </w:r>
      <w:r>
        <w:rPr>
          <w:rFonts w:eastAsia="Times New Roman" w:cs="Arial" w:ascii="Arial" w:hAnsi="Arial"/>
          <w:sz w:val="24"/>
          <w:szCs w:val="24"/>
        </w:rPr>
        <w:t xml:space="preserve">the Papal Caesar </w:t>
      </w:r>
      <w:r>
        <w:rPr>
          <w:rFonts w:eastAsia="Times New Roman" w:cs="Times New Roman" w:ascii="Times New Roman" w:hAnsi="Times New Roman"/>
          <w:sz w:val="24"/>
          <w:szCs w:val="24"/>
        </w:rPr>
        <w:t>in the Vatican, Knight of Malta Myron C. Taylor, whose “diplomacy prevented Europe’s Jews from escaping Himmler’s SS/SD), who initiated the formal relationship. Anthony Cave Brown, the world’s foremost authority on covert Intelligence Operations, tells us in his great work, “C”:</w:t>
      </w:r>
    </w:p>
    <w:p>
      <w:pPr>
        <w:pStyle w:val="Normal"/>
        <w:spacing w:lineRule="auto" w:line="240" w:before="0" w:after="0"/>
        <w:ind w:left="720"/>
        <w:rPr>
          <w:rFonts w:ascii="Times New Roman" w:hAnsi="Times New Roman" w:eastAsia="Times New Roman" w:cs="Times New Roman"/>
          <w:sz w:val="24"/>
          <w:szCs w:val="24"/>
        </w:rPr>
      </w:pPr>
      <w:r>
        <w:rPr>
          <w:rFonts w:eastAsia="Times New Roman" w:cs="Times New Roman" w:ascii="Times New Roman" w:hAnsi="Times New Roman"/>
          <w:sz w:val="24"/>
          <w:szCs w:val="24"/>
        </w:rPr>
        <w:br/>
        <w:t>“Donovan had flown to Moscow at Christmas 1943 to meet with [Jesuit</w:t>
        <w:br/>
        <w:t>Coadjutors] General [Pavel] N. Fitin, head of the Soviet external military</w:t>
        <w:br/>
        <w:t>intelligence service, and General [Alexander] P. Ossipov, who was</w:t>
        <w:br/>
        <w:t>responsible for Soviet guerrilla, sabotage, and subversion operations in</w:t>
        <w:br/>
        <w:t>German-occupied territory. At that meeting, Donovan . . . proposed a full</w:t>
        <w:br/>
        <w:t>alliance between the OSS and the NKVD (the Soviet secret service), in</w:t>
        <w:br/>
        <w:t>which they would establish missions in each other’s capitals [which they</w:t>
        <w:br/>
        <w:t>secretly have established today]. This exchange of missions did not take</w:t>
        <w:br/>
        <w:t>place . . . Yet until long after FDR reluctantly directed that the exchange not</w:t>
        <w:br/>
        <w:t>take place ‘for the time being,’ Donovan sent the NKVD large quantities</w:t>
        <w:br/>
        <w:t>of U.S. intelligence about Germany along with technical devices such as</w:t>
        <w:br/>
        <w:t>microfilm, cameras, readers and printers.”</w:t>
      </w:r>
      <w:r>
        <w:rPr>
          <w:rStyle w:val="EndnoteReference"/>
          <w:rFonts w:eastAsia="Times New Roman" w:cs="Times New Roman" w:ascii="Times New Roman" w:hAnsi="Times New Roman"/>
          <w:sz w:val="24"/>
          <w:szCs w:val="24"/>
        </w:rPr>
        <w:endnoteReference w:id="177"/>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 a carry over from the old Roman Empire, under the leadership of the Vatican’s militarized Order, the Jesuits, the Black Pope presided over a divide-and-conquer strategy that successfully collapsed tsarist Russia.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Jesuit Temporal Coadjutor Gregory Rasputin, 1915</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As the Black Pope’s Masonic Comte de Cagliostro (Joseph Balsamo) incited the French Revolution against King Louis XVI via the “Diamond Necklace Affair,” even so the Order’s Masonic Rasputin (Gregory Yefimovich) incited the Russian Revolution against Tsar Nicholas II through his control of the beautiful Empress Alexandra, leading to infamous court debaucheries and oppressive policies of state. According to Jesuit Edmund A. Walsh, “At a Masonic Congress held in [Jesuit-ruled] Brussels [in 1911], Rasputin was discussed as a possible instrument for spreading the tenets of the order in Russia; it was thought that under his destructive influence the dynasty could be destroyed in two years.” Further, ex-Jesuit Alberto Rivera was informed in Rome by Jesuit Augustin Cardinal Bea that Rasputin discovered the secret location of the Tsar’s gold, skillfully extracting the secret from the empress. The mad monk then informed Tikhon, the Orthodox Patriarch, who later turned that treasure over to the Order’s Bolsheviks.</w:t>
      </w:r>
      <w:r>
        <w:rPr>
          <w:rStyle w:val="EndnoteReference"/>
          <w:rFonts w:cs="Times New Roman" w:ascii="Times New Roman" w:hAnsi="Times New Roman"/>
          <w:sz w:val="24"/>
          <w:szCs w:val="24"/>
          <w:shd w:fill="FFFFFF" w:val="clear"/>
        </w:rPr>
        <w:endnoteReference w:id="178"/>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Grigory Yefimovich Rasputin, the lecherous and demon-possessed mad monk, came to the Order’s Bishop Sergius, rector of the Theological Seminary of St. Petersburg in 1903, with a powerful letter of introduction from Chrysanthos, Archminandrite of the Orthodox Kazan eparchy within the Order’s stronghold of Siberia. Immediately well received, this “Caesar Borgia of Russia” was introduced into the court of Tsar Nicholas II and his German Empress, Alexandra—the darling of the Jesuits. Years later and for a job well done, the Order’s Masonic Josef Stalin would restore the “Orthodox Papacy” in 1942 by appointing Sergius the first Patriarch of All Russia. All of Rasputin’s political enemies, including Prime Minister P. S. Stolypin, were removed or assassinated and by 1916, while the Tsar was away at the war front, Rasputin, exercising cunning over the empress, became the virtual ruler of Russia, abolishing the Russian Parliament (the Duma) and, in the name of the Tsar, promoting anti-Jewish laws and pogroms thereby igniting the Order’s Zionist Bolshevik Revolution. Both Rasputin and Stalin had a common mentor or handler—Bishop Hermogen—the rector of Tiflis Theological Seminary, at which several Jesuits were instructors. Iliodor, a typical Jesuit agitator of states, was the great promoter of this “man of God,” preaching to huge crowds about the mad monk’s life and powers while secretly playing the spy for his master, Bishop Hermogen. In 1916, Rasputin was quite understandably subject to a long and drawn out assassination for one who seemed almost supernaturally difficult to kill.</w:t>
      </w:r>
      <w:r>
        <w:rPr>
          <w:rStyle w:val="EndnoteReference"/>
          <w:rFonts w:eastAsia="Times New Roman" w:cs="Times New Roman" w:ascii="Times New Roman" w:hAnsi="Times New Roman"/>
          <w:sz w:val="24"/>
          <w:szCs w:val="24"/>
        </w:rPr>
        <w:endnoteReference w:id="179"/>
      </w:r>
      <w:r>
        <w:rPr>
          <w:rFonts w:eastAsia="Times New Roman" w:cs="Times New Roman" w:ascii="Times New Roman" w:hAnsi="Times New Roman"/>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br/>
        <w:t>Born in Gori, Georgia, the man known to history as Joseph was the youngest of four Djugashvili children, and the only surviving infant. Beloved by his mother and his father dying at age 11, Joseph was given the Georgian nickname of “Soso,” and was dedicated to the Orthodox priesthood. He attended Gori’s Roman Catholic Church school built by “Capuchin missionaries,” they in fact being occult Jesuits: the Order had been legally banned from all the Russias since 1820. The favorite of his teacher, Joseph was given a scholarship to attend Tiflis Seminary at Tiflis, the capital of Georgia. About age 14, he began his “Jesuitic” education in 1894, lasting until May, 1899, all the while being groomed to be the “Ignatius Loyola” of the Black Pope’s Marxist Revolution dedicated to overthrowing the Romanov dynasty and neutralizing Rome’s priestly enemies within the Orthodox Church. Openly expelled by “Father Demetrius” (who later became Shema-Archbishop Anthony, “miraculously surviving” the Bolshevik murder of over 5,000 Orthodox priests and nuns, as well as Stalin’s “Great Terror” of the Thirties, finally dying a natural death in 1943. at the age of 76), “Koba” (the Cobra) set out to fulfill his Jesuit destiny. Aware of his masters’ genocide of 1.5 million Orthodox Armenians via the Moslem Turks, Stalin would perfect Lenin’s Communist Party, “forging this order into an army of steel.” Upon being named the Secretary of the Communist Party in 1922 by Georgetown University Jesuit Edmund Walsh under cover of providing American grain to starving Bolsheviks, Stalin would purge every Hebrew having participated in the Revolution except one token Jew—Lazar M. Kaganovitch. Masonic Stalin’s “right hand and head” would not be this notorious villain, but a secretive Jesuit and Lubyanka General, Alexander N. Poskrebyshev. Sharing Stalin’s apartment (as did Coadjutor Harry Hopkins in FDR’s White House), this “vile” private secretary composed Stalin’s 383 purge lists of 1937-1938 and, upon the dictator receiving his “poison cup,” disappeared, dying in 1965.</w:t>
      </w:r>
      <w:r>
        <w:rPr>
          <w:rStyle w:val="EndnoteReference"/>
          <w:rFonts w:eastAsia="Times New Roman" w:cs="Times New Roman" w:ascii="Times New Roman" w:hAnsi="Times New Roman"/>
          <w:sz w:val="24"/>
          <w:szCs w:val="24"/>
        </w:rPr>
        <w:endnoteReference w:id="180"/>
      </w:r>
    </w:p>
    <w:p>
      <w:pPr>
        <w:pStyle w:val="Normal"/>
        <w:rPr>
          <w:rFonts w:ascii="Times New Roman" w:hAnsi="Times New Roman" w:cs="Times New Roman"/>
          <w:sz w:val="24"/>
          <w:szCs w:val="24"/>
          <w:shd w:fill="FFFFFF" w:val="clear"/>
        </w:rPr>
      </w:pPr>
      <w:r>
        <w:rPr/>
        <w:drawing>
          <wp:inline distT="0" distB="0" distL="0" distR="0">
            <wp:extent cx="1541780" cy="1782445"/>
            <wp:effectExtent l="0" t="0" r="0" b="0"/>
            <wp:docPr id="5" name="Picture 156766024" descr="The Tsar in Old Russian Court Dress (b/w photo) by Russ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6766024" descr="The Tsar in Old Russian Court Dress (b/w photo) by Russian ..."/>
                    <pic:cNvPicPr>
                      <a:picLocks noChangeAspect="1" noChangeArrowheads="1"/>
                    </pic:cNvPicPr>
                  </pic:nvPicPr>
                  <pic:blipFill>
                    <a:blip r:embed="rId47"/>
                    <a:stretch>
                      <a:fillRect/>
                    </a:stretch>
                  </pic:blipFill>
                  <pic:spPr bwMode="auto">
                    <a:xfrm>
                      <a:off x="0" y="0"/>
                      <a:ext cx="1541780" cy="1782445"/>
                    </a:xfrm>
                    <a:prstGeom prst="rect">
                      <a:avLst/>
                    </a:prstGeom>
                  </pic:spPr>
                </pic:pic>
              </a:graphicData>
            </a:graphic>
          </wp:inline>
        </w:drawing>
      </w:r>
    </w:p>
    <w:p>
      <w:pPr>
        <w:pStyle w:val="Normal"/>
        <w:rPr>
          <w:rFonts w:ascii="Times New Roman" w:hAnsi="Times New Roman" w:cs="Times New Roman"/>
          <w:sz w:val="20"/>
          <w:szCs w:val="20"/>
          <w:shd w:fill="FFFFFF" w:val="clear"/>
        </w:rPr>
      </w:pPr>
      <w:r>
        <w:rPr>
          <w:rFonts w:cs="Times New Roman" w:ascii="Times New Roman" w:hAnsi="Times New Roman"/>
          <w:sz w:val="20"/>
          <w:szCs w:val="20"/>
          <w:shd w:fill="FFFFFF" w:val="clear"/>
        </w:rPr>
        <w:t>Knight of Malta Nicholas II Romanov, 1868 – 1918?</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The last Russian tsar, pictured above, in old Russian Court Dress, displays the same double-headed Phoenix used by occult Freemasonry and the Sovereign Military Order of Malta. This stands to reason: Nicholas was secretly a Freemason as was his English cousin, George V. The Tsar was also the Protector of the Pope’s Russian Branch of the Knights of Malta even as the King was the Protector of the English Branch, both Branches secretly working together for the success of the Bolshevik Revolution—thus necessitating the ultimate abdication of the tsar and the creation of the English-sounding “House of Windsor” in 1917, all intended to lay the ground for Rome’s WWII! Obeying his Jesuit masters, the tsar, through a secret treaty with England and France, rescinded his treaty arrangement with Kaiser Wilhelm II by ordering his ministers to mobilize over one million troops on Prussia’s border, thereby igniting World War I; he agreed to the betrayal and defeat of his army at Tannenberg; he abandoned his court to the Order’s Rasputin; and he ordered his secret police, the Okhrana, to covertly work with the Order’s Bolsheviks, ensuring a successful October Revolution.</w:t>
      </w:r>
      <w:r>
        <w:rPr>
          <w:rStyle w:val="EndnoteReference"/>
          <w:rFonts w:cs="Times New Roman" w:ascii="Times New Roman" w:hAnsi="Times New Roman"/>
          <w:sz w:val="24"/>
          <w:szCs w:val="24"/>
          <w:shd w:fill="FFFFFF" w:val="clear"/>
        </w:rPr>
        <w:endnoteReference w:id="181"/>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Both absolutists, Alexander III and son Nicholas II, had been obedient servants of the Black Pope. Neither had enforced Alexander I’s expulsion of the Jesuits in 1820; both backed the Order’s bloody pogroms against the Jews; both plotted the destruction of their “heretic” Orthodox countrymen; and both were occult Freemasons, the Satanic All-Seeing Eye above the throne making clear which master they served.</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The Order obtained possession of the Kremlin, its Romanov throne, treasure of gold and the tsar’s crown jewels then valued at $250,000,000. The throne now awaits the arrival of the “Gog of Magog,” the wicked Russian prince of Moscow and Tobolsk, who will attack Israel during a false peace made possible by the Pope’s international treaty beginning the seven-year Tribulation (Ezekiel 38 &amp; 39).</w:t>
      </w:r>
      <w:r>
        <w:rPr>
          <w:rStyle w:val="EndnoteReference"/>
          <w:rFonts w:cs="Times New Roman" w:ascii="Times New Roman" w:hAnsi="Times New Roman"/>
          <w:sz w:val="24"/>
          <w:szCs w:val="24"/>
          <w:shd w:fill="FFFFFF" w:val="clear"/>
        </w:rPr>
        <w:endnoteReference w:id="182"/>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Bolsheviks Gregori Zinoviev, Lev Kamenev, Anatoli Lunacharsky and Nikolai Bukharin were a few of Lenin’s top lieutenants in agitating what Jesuit Edmund Walsh declared to be “the most significant single political event in the history of Western civilization since the decline and disappearance of the Roman Empire.” The Black Pope was the power behind that upheaval, as he used German General Erick Ludendorff to bring Soviet Jews to power in permitting Lenin’s</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sealed train to pass through Germany. With Lenin given “the poison cup” in 1924, Stalin “liquidated” every Jew involved in the revolution during the Purges of the Thirties, except for Lazar Kaganovich—the Order’s token Jew. These revolutionaries leant legitimacy to the Nazi cry of an “International Masonic Jewish Conspiracy.”</w:t>
      </w:r>
      <w:r>
        <w:rPr>
          <w:rStyle w:val="EndnoteReference"/>
          <w:rFonts w:cs="Times New Roman" w:ascii="Times New Roman" w:hAnsi="Times New Roman"/>
          <w:sz w:val="24"/>
          <w:szCs w:val="24"/>
          <w:shd w:fill="FFFFFF" w:val="clear"/>
        </w:rPr>
        <w:endnoteReference w:id="183"/>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t>Founding Georgetown’s School of Foreign Service in 1919, Walsh was ordered to the Vatican in 1922 and appointed by Jesuit General Ledochowski to negotiate with the “Bolsheviks” in creating the USSR. Walsh, secretly commanding his Masonic Jewish Bolsheviks, including Gregori Zinoviev, oversaw the wicked murder of select Roman Catholic priests while securing the release of his brother Jesuit, Archbishop Edward Ropp. At that time, Russia was in a state of chaos, following the bloodbath of WWI (1914-1918), civil war with the Whites (1918-1920), civil war with the Poles (1919-1920), the mass-murder of the Orthodox clergy, and Lenin’s induced famine. Moscow’s Comintern Chairman (1919-1926), Gregori Zinoviev (Apfelbaum), along with Vladimir Lenin and Lev Kamenev, formed the Soviet “leadership nucleus”—secretly guided by Walsh. The socialist World Revolution, as described at the Black Pope’s secret meeting at Chieri, had now been unleashed on Orthodox Russia. The stage was now set for the birth of Jesuit Nazism. Masonic Temporal Coadjutor Josef Stalin later “liquidated” Zinoviev at the first Great Purge trial in 1935. Successfully portraying to the world the Bolshevik Revolution as an anti-Catholic, atheist, Marxist-Leninist, Masonic Jewish conspiracy, Walsh led the Order’s SMOM-backed Cold War and “Anti-Communist Crusade” in the U.S, with Fordham University President Jesuit R.I.G. Walsh advising Jesuit-trained Senator Joseph McCarthy.</w:t>
      </w:r>
      <w:r>
        <w:rPr>
          <w:rStyle w:val="EndnoteReference"/>
          <w:rFonts w:cs="Times New Roman" w:ascii="Times New Roman" w:hAnsi="Times New Roman"/>
          <w:sz w:val="24"/>
          <w:szCs w:val="24"/>
          <w:shd w:fill="FFFFFF" w:val="clear"/>
        </w:rPr>
        <w:endnoteReference w:id="184"/>
      </w:r>
      <w:r>
        <w:rPr>
          <w:rFonts w:cs="Times New Roman" w:ascii="Times New Roman" w:hAnsi="Times New Roman"/>
          <w:sz w:val="24"/>
          <w:szCs w:val="24"/>
          <w:shd w:fill="FFFFFF" w:val="clear"/>
        </w:rPr>
        <w:t xml:space="preserve"> The divide- and-conquer strategy that tore Russia apart would now be used to foment another world war, this time pitting the Western European powers and North America that would evolve into NATO against the German-Italian-Japanese alliance and Soviet Russia against Germany on the other front. </w:t>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Spacing"/>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sectPr>
      <w:endnotePr>
        <w:numFmt w:val="lowerRoman"/>
      </w:endnote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Anthony Summers and Tom Mangold, “Preface” to </w:t>
      </w:r>
      <w:r>
        <w:rPr>
          <w:rFonts w:cs="Times New Roman" w:ascii="Times New Roman" w:hAnsi="Times New Roman"/>
          <w:i/>
          <w:iCs/>
          <w:sz w:val="24"/>
          <w:szCs w:val="24"/>
        </w:rPr>
        <w:t>The File on the Tsar</w:t>
      </w:r>
      <w:r>
        <w:rPr>
          <w:rFonts w:cs="Times New Roman" w:ascii="Times New Roman" w:hAnsi="Times New Roman"/>
          <w:sz w:val="24"/>
          <w:szCs w:val="24"/>
        </w:rPr>
        <w:t>, London: Victor Gollantz Ltd., 1976, p.17.</w:t>
      </w:r>
    </w:p>
  </w:endnote>
  <w:endnote w:id="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pp.17,18.</w:t>
      </w:r>
    </w:p>
  </w:endnote>
  <w:endnote w:id="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pp.18,19.</w:t>
      </w:r>
    </w:p>
  </w:endnote>
  <w:endnote w:id="5">
    <w:p>
      <w:pPr>
        <w:pStyle w:val="EndnoteText"/>
        <w:rPr/>
      </w:pPr>
      <w:r>
        <w:rPr>
          <w:rStyle w:val="EndnoteCharacters"/>
        </w:rPr>
        <w:endnoteRef/>
      </w:r>
      <w:r>
        <w:rPr/>
        <w:t xml:space="preserve"> </w:t>
      </w:r>
      <w:r>
        <w:rPr>
          <w:rFonts w:cs="Times New Roman" w:ascii="Times New Roman" w:hAnsi="Times New Roman"/>
          <w:sz w:val="24"/>
          <w:szCs w:val="24"/>
        </w:rPr>
        <w:t>The File on the Tsar, pp.41,42.</w:t>
      </w:r>
    </w:p>
  </w:endnote>
  <w:endnote w:id="6">
    <w:p>
      <w:pPr>
        <w:pStyle w:val="EndnoteText"/>
        <w:rPr/>
      </w:pPr>
      <w:r>
        <w:rPr>
          <w:rStyle w:val="EndnoteCharacters"/>
        </w:rPr>
        <w:endnoteRef/>
      </w:r>
      <w:r>
        <w:rPr/>
        <w:t xml:space="preserve"> </w:t>
      </w:r>
      <w:r>
        <w:rPr>
          <w:rFonts w:cs="Times New Roman" w:ascii="Times New Roman" w:hAnsi="Times New Roman"/>
          <w:sz w:val="24"/>
          <w:szCs w:val="24"/>
        </w:rPr>
        <w:t>Ibid., p.55.</w:t>
      </w:r>
    </w:p>
  </w:endnote>
  <w:endnote w:id="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 55,56.</w:t>
      </w:r>
    </w:p>
  </w:endnote>
  <w:endnote w:id="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p.56.</w:t>
      </w:r>
    </w:p>
  </w:endnote>
  <w:endnote w:id="1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p.59.</w:t>
      </w:r>
    </w:p>
  </w:endnote>
  <w:endnote w:id="1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p.59,60.</w:t>
      </w:r>
    </w:p>
  </w:endnote>
  <w:endnote w:id="1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p.60.</w:t>
      </w:r>
    </w:p>
  </w:endnote>
  <w:endnote w:id="1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p.61.</w:t>
      </w:r>
    </w:p>
  </w:endnote>
  <w:endnote w:id="1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pp.61,62.</w:t>
      </w:r>
    </w:p>
  </w:endnote>
  <w:endnote w:id="1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p.65.</w:t>
      </w:r>
    </w:p>
  </w:endnote>
  <w:endnote w:id="1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pp.66,67.</w:t>
      </w:r>
    </w:p>
  </w:endnote>
  <w:endnote w:id="1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p.67.</w:t>
      </w:r>
    </w:p>
  </w:endnote>
  <w:endnote w:id="1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p.68.</w:t>
      </w:r>
    </w:p>
  </w:endnote>
  <w:endnote w:id="1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pp.68,69.</w:t>
      </w:r>
    </w:p>
  </w:endnote>
  <w:endnote w:id="2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p.69.</w:t>
      </w:r>
    </w:p>
  </w:endnote>
  <w:endnote w:id="2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p.69.</w:t>
      </w:r>
    </w:p>
  </w:endnote>
  <w:endnote w:id="2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p.70.</w:t>
      </w:r>
    </w:p>
  </w:endnote>
  <w:endnote w:id="2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p.71.</w:t>
      </w:r>
    </w:p>
  </w:endnote>
  <w:endnote w:id="2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Ibid.p.73.</w:t>
      </w:r>
    </w:p>
  </w:endnote>
  <w:endnote w:id="2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pp.75,76.</w:t>
      </w:r>
    </w:p>
  </w:endnote>
  <w:endnote w:id="2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p.79.</w:t>
      </w:r>
    </w:p>
  </w:endnote>
  <w:endnote w:id="2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p.77.</w:t>
      </w:r>
    </w:p>
  </w:endnote>
  <w:endnote w:id="2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p.78.</w:t>
      </w:r>
    </w:p>
  </w:endnote>
  <w:endnote w:id="2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p.78.</w:t>
      </w:r>
    </w:p>
  </w:endnote>
  <w:endnote w:id="3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p.79.</w:t>
      </w:r>
    </w:p>
  </w:endnote>
  <w:endnote w:id="3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w:t>
      </w:r>
    </w:p>
  </w:endnote>
  <w:endnote w:id="3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p.81.</w:t>
      </w:r>
    </w:p>
  </w:endnote>
  <w:endnote w:id="3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3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p.82.</w:t>
      </w:r>
    </w:p>
  </w:endnote>
  <w:endnote w:id="3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p.84.</w:t>
      </w:r>
    </w:p>
  </w:endnote>
  <w:endnote w:id="3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Lauren Hubbard, “Where Is the Romanov Family Buried?” Nov. 19, 2022, https://www.townandcountrymag.com/society/tradition/a41780089/romanov-family-buried-true-story/</w:t>
      </w:r>
    </w:p>
  </w:endnote>
  <w:endnote w:id="37">
    <w:p>
      <w:pPr>
        <w:pStyle w:val="EndnoteText"/>
        <w:rPr>
          <w:rFonts w:ascii="Times New Roman" w:hAnsi="Times New Roman" w:cs="Times New Roman"/>
          <w:color w:themeColor="text1" w:val="000000"/>
          <w:sz w:val="24"/>
          <w:szCs w:val="24"/>
        </w:rPr>
      </w:pPr>
      <w:r>
        <w:rPr>
          <w:rStyle w:val="EndnoteCharacters"/>
        </w:rPr>
        <w:endnoteRef/>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 xml:space="preserve">Bridgit Katz, “DNA Analysis Confirms Authenticity of Romanovs’ Remains,” July 17, 2018, </w:t>
      </w:r>
      <w:hyperlink r:id="rId1">
        <w:r>
          <w:rPr>
            <w:rStyle w:val="Hyperlink"/>
            <w:rFonts w:cs="Times New Roman" w:ascii="Times New Roman" w:hAnsi="Times New Roman"/>
            <w:color w:themeColor="text1" w:val="000000"/>
            <w:sz w:val="24"/>
            <w:szCs w:val="24"/>
            <w:u w:val="none"/>
          </w:rPr>
          <w:t>https://www.smithsonianmag.com/smart-news/dna-analysis-confirms-authenticity-remains-attributed-romanovs-180969674/</w:t>
        </w:r>
      </w:hyperlink>
    </w:p>
  </w:endnote>
  <w:endnote w:id="38">
    <w:p>
      <w:pPr>
        <w:pStyle w:val="EndnoteText"/>
        <w:rPr/>
      </w:pPr>
      <w:r>
        <w:rPr>
          <w:rStyle w:val="EndnoteCharacters"/>
        </w:rPr>
        <w:endnoteRef/>
      </w:r>
      <w:r>
        <w:rPr/>
        <w:t xml:space="preserve"> </w:t>
      </w:r>
      <w:r>
        <w:rPr/>
        <w:t>Andrew Pollack,</w:t>
      </w:r>
      <w:r>
        <w:rPr>
          <w:b/>
          <w:bCs/>
          <w:i/>
          <w:iCs/>
        </w:rPr>
        <w:t xml:space="preserve"> “</w:t>
      </w:r>
      <w:r>
        <w:rPr/>
        <w:t>DNA Evidence Can Be Fabricated, Scientists Show,” NYT, Aug. 17, 2009, https://www.nytimes.com/2009/08/18/science/18dna.html</w:t>
      </w:r>
    </w:p>
  </w:endnote>
  <w:endnote w:id="3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Summers &amp; Mangold, </w:t>
      </w:r>
      <w:r>
        <w:rPr>
          <w:rFonts w:cs="Times New Roman" w:ascii="Times New Roman" w:hAnsi="Times New Roman"/>
          <w:i/>
          <w:iCs/>
          <w:sz w:val="24"/>
          <w:szCs w:val="24"/>
        </w:rPr>
        <w:t>The File on the Tsar</w:t>
      </w:r>
      <w:r>
        <w:rPr>
          <w:rFonts w:cs="Times New Roman" w:ascii="Times New Roman" w:hAnsi="Times New Roman"/>
          <w:sz w:val="24"/>
          <w:szCs w:val="24"/>
        </w:rPr>
        <w:t>, pp.85,86.</w:t>
      </w:r>
    </w:p>
  </w:endnote>
  <w:endnote w:id="4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p.87.</w:t>
      </w:r>
    </w:p>
  </w:endnote>
  <w:endnote w:id="4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p.88.</w:t>
      </w:r>
    </w:p>
  </w:endnote>
  <w:endnote w:id="4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p.88.</w:t>
      </w:r>
    </w:p>
  </w:endnote>
  <w:endnote w:id="4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p.89.</w:t>
      </w:r>
    </w:p>
  </w:endnote>
  <w:endnote w:id="44">
    <w:p>
      <w:pPr>
        <w:pStyle w:val="NoSpacing"/>
        <w:rPr>
          <w:rFonts w:ascii="Times New Roman" w:hAnsi="Times New Roman" w:cs="Times New Roman"/>
          <w:color w:themeColor="text1" w:val="000000"/>
          <w:sz w:val="24"/>
          <w:szCs w:val="24"/>
        </w:rPr>
      </w:pPr>
      <w:r>
        <w:rPr>
          <w:rStyle w:val="EndnoteCharacters"/>
        </w:rPr>
        <w:endnoteRef/>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Ibid.</w:t>
      </w:r>
      <w:r>
        <w:rPr>
          <w:rFonts w:eastAsia="Times New Roman" w:cs="Times New Roman" w:ascii="Times New Roman" w:hAnsi="Times New Roman"/>
          <w:color w:themeColor="text1" w:val="000000"/>
          <w:sz w:val="24"/>
          <w:szCs w:val="24"/>
        </w:rPr>
        <w:t xml:space="preserve"> </w:t>
      </w:r>
    </w:p>
  </w:endnote>
  <w:endnote w:id="45">
    <w:p>
      <w:pPr>
        <w:pStyle w:val="NoSpacing"/>
        <w:rPr>
          <w:rFonts w:ascii="Times New Roman" w:hAnsi="Times New Roman" w:eastAsia="Times New Roman" w:cs="Times New Roman"/>
          <w:b/>
          <w:bCs/>
          <w:color w:themeColor="text1" w:val="000000"/>
          <w:sz w:val="24"/>
          <w:szCs w:val="24"/>
        </w:rPr>
      </w:pPr>
      <w:r>
        <w:rPr>
          <w:rStyle w:val="EndnoteCharacters"/>
        </w:rPr>
        <w:endnoteRef/>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Yokov Yarovsky, “</w:t>
      </w:r>
      <w:r>
        <w:rPr>
          <w:rFonts w:eastAsia="Times New Roman" w:cs="Times New Roman" w:ascii="Times New Roman" w:hAnsi="Times New Roman"/>
          <w:color w:themeColor="text1" w:val="000000"/>
          <w:sz w:val="24"/>
          <w:szCs w:val="24"/>
        </w:rPr>
        <w:t xml:space="preserve">Murder of the Imperial Family - The executioner Yurovsky's account,” </w:t>
      </w:r>
      <w:r>
        <w:rPr>
          <w:rFonts w:cs="Times New Roman" w:ascii="Times New Roman" w:hAnsi="Times New Roman"/>
          <w:color w:themeColor="text1" w:val="000000"/>
          <w:sz w:val="24"/>
          <w:szCs w:val="24"/>
          <w:shd w:fill="FFFFFF" w:val="clear"/>
        </w:rPr>
        <w:t xml:space="preserve">Alexander Palace Time Machine, </w:t>
      </w:r>
      <w:hyperlink r:id="rId2">
        <w:r>
          <w:rPr>
            <w:rStyle w:val="Hyperlink"/>
            <w:rFonts w:cs="Times New Roman" w:ascii="Times New Roman" w:hAnsi="Times New Roman"/>
            <w:color w:themeColor="text1" w:val="000000"/>
            <w:sz w:val="24"/>
            <w:szCs w:val="24"/>
            <w:u w:val="none"/>
            <w:shd w:fill="FFFFFF" w:val="clear"/>
          </w:rPr>
          <w:t>https://www.alexanderpalace.org/palace/yurovmurder.php</w:t>
        </w:r>
      </w:hyperlink>
    </w:p>
  </w:endnote>
  <w:endnote w:id="4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Summers and Mangold, </w:t>
      </w:r>
      <w:r>
        <w:rPr>
          <w:rFonts w:cs="Times New Roman" w:ascii="Times New Roman" w:hAnsi="Times New Roman"/>
          <w:i/>
          <w:iCs/>
          <w:sz w:val="24"/>
          <w:szCs w:val="24"/>
        </w:rPr>
        <w:t>The File on the Tsar</w:t>
      </w:r>
      <w:r>
        <w:rPr>
          <w:rFonts w:cs="Times New Roman" w:ascii="Times New Roman" w:hAnsi="Times New Roman"/>
          <w:sz w:val="24"/>
          <w:szCs w:val="24"/>
        </w:rPr>
        <w:t>, p.118.</w:t>
      </w:r>
    </w:p>
  </w:endnote>
  <w:endnote w:id="4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pp.119-122.</w:t>
      </w:r>
    </w:p>
  </w:endnote>
  <w:endnote w:id="4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p.122.</w:t>
      </w:r>
    </w:p>
  </w:endnote>
  <w:endnote w:id="4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p.122.</w:t>
      </w:r>
    </w:p>
  </w:endnote>
  <w:endnote w:id="5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pp.122,123.</w:t>
      </w:r>
    </w:p>
  </w:endnote>
  <w:endnote w:id="5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Ibid.,p.123.</w:t>
      </w:r>
    </w:p>
  </w:endnote>
  <w:endnote w:id="5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pp.123,124.</w:t>
      </w:r>
    </w:p>
  </w:endnote>
  <w:endnote w:id="5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p.124.</w:t>
      </w:r>
    </w:p>
  </w:endnote>
  <w:endnote w:id="5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p.125.</w:t>
      </w:r>
    </w:p>
  </w:endnote>
  <w:endnote w:id="5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p.125.</w:t>
      </w:r>
    </w:p>
  </w:endnote>
  <w:endnote w:id="5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p.126.</w:t>
      </w:r>
    </w:p>
  </w:endnote>
  <w:endnote w:id="5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pp.126,127.</w:t>
      </w:r>
    </w:p>
  </w:endnote>
  <w:endnote w:id="5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pp.126,127.</w:t>
      </w:r>
    </w:p>
  </w:endnote>
  <w:endnote w:id="5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p.127.</w:t>
      </w:r>
    </w:p>
  </w:endnote>
  <w:endnote w:id="6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pp.127,128.</w:t>
      </w:r>
    </w:p>
  </w:endnote>
  <w:endnote w:id="6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Ibid.,pp.128,129.</w:t>
      </w:r>
    </w:p>
  </w:endnote>
  <w:endnote w:id="6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Ibid.,pp.131,132.</w:t>
      </w:r>
    </w:p>
  </w:endnote>
  <w:endnote w:id="6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p.132.</w:t>
      </w:r>
    </w:p>
  </w:endnote>
  <w:endnote w:id="6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pp.132,133.</w:t>
      </w:r>
    </w:p>
  </w:endnote>
  <w:endnote w:id="6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p.133.</w:t>
      </w:r>
    </w:p>
  </w:endnote>
  <w:endnote w:id="6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p.133.</w:t>
      </w:r>
    </w:p>
  </w:endnote>
  <w:endnote w:id="6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pp.133,134.</w:t>
      </w:r>
    </w:p>
  </w:endnote>
  <w:endnote w:id="6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pp.134,135.</w:t>
      </w:r>
    </w:p>
  </w:endnote>
  <w:endnote w:id="69">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 p.137.</w:t>
      </w:r>
    </w:p>
  </w:endnote>
  <w:endnote w:id="7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p.137.</w:t>
      </w:r>
    </w:p>
  </w:endnote>
  <w:endnote w:id="7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p.138.</w:t>
      </w:r>
    </w:p>
  </w:endnote>
  <w:endnote w:id="72">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p.139.</w:t>
      </w:r>
    </w:p>
  </w:endnote>
  <w:endnote w:id="7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pp.139,140.</w:t>
      </w:r>
    </w:p>
  </w:endnote>
  <w:endnote w:id="74">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 p.140.</w:t>
      </w:r>
    </w:p>
  </w:endnote>
  <w:endnote w:id="7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p.141.</w:t>
      </w:r>
    </w:p>
  </w:endnote>
  <w:endnote w:id="7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p.142.</w:t>
      </w:r>
    </w:p>
  </w:endnote>
  <w:endnote w:id="7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pp.142-144.</w:t>
      </w:r>
    </w:p>
  </w:endnote>
  <w:endnote w:id="7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pp.147,148.</w:t>
      </w:r>
    </w:p>
  </w:endnote>
  <w:endnote w:id="7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p.148.</w:t>
      </w:r>
    </w:p>
  </w:endnote>
  <w:endnote w:id="8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pp.148,149.</w:t>
      </w:r>
    </w:p>
  </w:endnote>
  <w:endnote w:id="8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p.149.</w:t>
      </w:r>
    </w:p>
  </w:endnote>
  <w:endnote w:id="82">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 pp.149,150.</w:t>
      </w:r>
    </w:p>
  </w:endnote>
  <w:endnote w:id="8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p.150.</w:t>
      </w:r>
    </w:p>
  </w:endnote>
  <w:endnote w:id="8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p.150.</w:t>
      </w:r>
    </w:p>
  </w:endnote>
  <w:endnote w:id="8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86">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w:t>
        <w:tab/>
      </w:r>
    </w:p>
  </w:endnote>
  <w:endnote w:id="8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p.151.</w:t>
      </w:r>
    </w:p>
  </w:endnote>
  <w:endnote w:id="8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8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9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 152, 153.</w:t>
      </w:r>
    </w:p>
  </w:endnote>
  <w:endnote w:id="9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Ibid., p.153.</w:t>
      </w:r>
    </w:p>
  </w:endnote>
  <w:endnote w:id="9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p.154.</w:t>
      </w:r>
    </w:p>
  </w:endnote>
  <w:endnote w:id="9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9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p.155.</w:t>
      </w:r>
    </w:p>
  </w:endnote>
  <w:endnote w:id="9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9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pp.155,156.</w:t>
      </w:r>
    </w:p>
  </w:endnote>
  <w:endnote w:id="9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p..156.</w:t>
      </w:r>
    </w:p>
  </w:endnote>
  <w:endnote w:id="98">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9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p.157.</w:t>
      </w:r>
    </w:p>
  </w:endnote>
  <w:endnote w:id="10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p.158.</w:t>
      </w:r>
    </w:p>
  </w:endnote>
  <w:endnote w:id="101">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p.158.</w:t>
      </w:r>
    </w:p>
  </w:endnote>
  <w:endnote w:id="10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p.159.</w:t>
      </w:r>
    </w:p>
  </w:endnote>
  <w:endnote w:id="10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04">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 p.160.</w:t>
      </w:r>
    </w:p>
  </w:endnote>
  <w:endnote w:id="10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pp.161,162.</w:t>
      </w:r>
    </w:p>
  </w:endnote>
  <w:endnote w:id="10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p.162.</w:t>
      </w:r>
    </w:p>
  </w:endnote>
  <w:endnote w:id="10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0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p.163.</w:t>
      </w:r>
    </w:p>
  </w:endnote>
  <w:endnote w:id="10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pp.163,164.</w:t>
      </w:r>
    </w:p>
  </w:endnote>
  <w:endnote w:id="11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p.164.</w:t>
      </w:r>
    </w:p>
  </w:endnote>
  <w:endnote w:id="11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p.165.</w:t>
      </w:r>
    </w:p>
  </w:endnote>
  <w:endnote w:id="11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p.167.</w:t>
      </w:r>
    </w:p>
  </w:endnote>
  <w:endnote w:id="11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p.187.</w:t>
      </w:r>
    </w:p>
  </w:endnote>
  <w:endnote w:id="114">
    <w:p>
      <w:pPr>
        <w:pStyle w:val="EndnoteText"/>
        <w:rPr/>
      </w:pPr>
      <w:r>
        <w:rPr>
          <w:rStyle w:val="EndnoteCharacters"/>
        </w:rPr>
        <w:endnoteRef/>
      </w:r>
      <w:r>
        <w:rPr/>
        <w:t xml:space="preserve"> </w:t>
      </w:r>
      <w:r>
        <w:rPr>
          <w:rFonts w:cs="Times New Roman" w:ascii="Times New Roman" w:hAnsi="Times New Roman"/>
          <w:sz w:val="24"/>
          <w:szCs w:val="24"/>
        </w:rPr>
        <w:t xml:space="preserve">Blackraiser, “The World Was Lies to About Hitler’s Death,” </w:t>
      </w:r>
      <w:hyperlink r:id="rId3" w:tgtFrame="_blank">
        <w:r>
          <w:rPr>
            <w:rFonts w:eastAsia="Times New Roman" w:cs="Times New Roman" w:ascii="Times New Roman" w:hAnsi="Times New Roman"/>
            <w:sz w:val="24"/>
            <w:szCs w:val="24"/>
          </w:rPr>
          <w:t>http://www.blackraiser.com/nredoubt/identity.htm</w:t>
        </w:r>
      </w:hyperlink>
    </w:p>
  </w:endnote>
  <w:endnote w:id="11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1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17">
    <w:p>
      <w:pPr>
        <w:pStyle w:val="NoSpacing"/>
        <w:rPr>
          <w:rFonts w:ascii="Times New Roman" w:hAnsi="Times New Roman" w:eastAsia="Times New Roman" w:cs="Times New Roman"/>
          <w:color w:val="000000"/>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18">
    <w:p>
      <w:pPr>
        <w:pStyle w:val="NoSpacing"/>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19">
    <w:p>
      <w:pPr>
        <w:pStyle w:val="Normal"/>
        <w:shd w:val="clear" w:color="auto" w:fill="FFFFFF"/>
        <w:spacing w:lineRule="auto" w:line="240" w:before="0" w:after="240"/>
        <w:rPr>
          <w:rFonts w:ascii="Segoe UI" w:hAnsi="Segoe UI" w:eastAsia="Times New Roman" w:cs="Segoe UI"/>
          <w:sz w:val="20"/>
          <w:szCs w:val="20"/>
          <w:lang w:eastAsia="en-CA"/>
        </w:rPr>
      </w:pPr>
      <w:r>
        <w:rPr>
          <w:rStyle w:val="EndnoteCharacters"/>
        </w:rPr>
        <w:endnoteRef/>
      </w:r>
      <w:r>
        <w:rPr>
          <w:rFonts w:cs="Times New Roman" w:ascii="Times New Roman" w:hAnsi="Times New Roman"/>
          <w:sz w:val="24"/>
          <w:szCs w:val="24"/>
        </w:rPr>
        <w:t xml:space="preserve"> “</w:t>
      </w:r>
      <w:r>
        <w:rPr>
          <w:rFonts w:eastAsia="Times New Roman" w:cs="Times New Roman" w:ascii="Times New Roman" w:hAnsi="Times New Roman"/>
          <w:kern w:val="2"/>
          <w:sz w:val="24"/>
          <w:szCs w:val="24"/>
          <w:lang w:eastAsia="en-CA"/>
        </w:rPr>
        <w:t xml:space="preserve">FBI: Hitler Didn’t Die, Fled To Argentina—Stunning Admission,” </w:t>
      </w:r>
      <w:hyperlink r:id="rId4" w:tgtFrame="_blank">
        <w:r>
          <w:rPr>
            <w:rFonts w:eastAsia="Times New Roman" w:cs="Times New Roman" w:ascii="Times New Roman" w:hAnsi="Times New Roman"/>
            <w:color w:themeColor="text1" w:val="000000"/>
            <w:sz w:val="24"/>
            <w:szCs w:val="24"/>
            <w:lang w:eastAsia="en-CA"/>
          </w:rPr>
          <w:t>http://yournewswire.com/fbi-hitler-didnt-die-fled-to-argentina-stunning-admission/</w:t>
        </w:r>
      </w:hyperlink>
    </w:p>
  </w:endnote>
  <w:endnote w:id="12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Blackraiser, “The World Was Lies to About Hitler’s Death,” </w:t>
      </w:r>
      <w:hyperlink r:id="rId5" w:tgtFrame="_blank">
        <w:r>
          <w:rPr>
            <w:rFonts w:eastAsia="Times New Roman" w:cs="Times New Roman" w:ascii="Times New Roman" w:hAnsi="Times New Roman"/>
            <w:sz w:val="24"/>
            <w:szCs w:val="24"/>
          </w:rPr>
          <w:t>http://www.blackraiser.com/nredoubt/identity.htm</w:t>
        </w:r>
      </w:hyperlink>
      <w:r>
        <w:rPr>
          <w:rFonts w:eastAsia="Times New Roman" w:cs="Times New Roman" w:ascii="Times New Roman" w:hAnsi="Times New Roman"/>
          <w:sz w:val="24"/>
          <w:szCs w:val="24"/>
        </w:rPr>
        <w:t>.</w:t>
      </w:r>
    </w:p>
  </w:endnote>
  <w:endnote w:id="121">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22">
    <w:p>
      <w:pPr>
        <w:pStyle w:val="NoSpacing"/>
        <w:rPr>
          <w:rFonts w:ascii="Times New Roman" w:hAnsi="Times New Roman" w:eastAsia="Times New Roman" w:cs="Times New Roman"/>
          <w:b/>
          <w:bCs/>
          <w:kern w:val="2"/>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Annie Q. Hoy. “</w:t>
      </w:r>
      <w:r>
        <w:rPr>
          <w:rFonts w:eastAsia="Times New Roman" w:cs="Times New Roman" w:ascii="Times New Roman" w:hAnsi="Times New Roman"/>
          <w:kern w:val="2"/>
          <w:sz w:val="24"/>
          <w:szCs w:val="24"/>
        </w:rPr>
        <w:t>Fingerprint Source Identity Lacks Scientific Basis for Legal Certainty,” Sept. 25, 2017, https://www.aaas.org/news/fingerprint-source-identity-lacks-scientific-basis-legal-certainty.</w:t>
      </w:r>
    </w:p>
  </w:endnote>
  <w:endnote w:id="123">
    <w:p>
      <w:pPr>
        <w:pStyle w:val="NoSpacing"/>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2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4"/>
          <w:szCs w:val="24"/>
        </w:rPr>
        <w:t>Annie Q. Hoy. “</w:t>
      </w:r>
      <w:r>
        <w:rPr>
          <w:rFonts w:eastAsia="Times New Roman" w:cs="Times New Roman" w:ascii="Times New Roman" w:hAnsi="Times New Roman"/>
          <w:kern w:val="2"/>
          <w:sz w:val="24"/>
          <w:szCs w:val="24"/>
        </w:rPr>
        <w:t>Fingerprint Source Identity Lacks Scientific Basis for Legal Certainty.”</w:t>
      </w:r>
    </w:p>
  </w:endnote>
  <w:endnote w:id="125">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2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bookmarkStart w:id="5" w:name="_Hlk146400346_Copy_1_Copy_1"/>
      <w:r>
        <w:rPr>
          <w:rFonts w:cs="Times New Roman" w:ascii="Times New Roman" w:hAnsi="Times New Roman"/>
          <w:sz w:val="24"/>
          <w:szCs w:val="24"/>
        </w:rPr>
        <w:t xml:space="preserve">Blackraiser, “The World Was Lies to About Hitler’s Death,” </w:t>
      </w:r>
      <w:hyperlink r:id="rId6" w:tgtFrame="_blank">
        <w:r>
          <w:rPr>
            <w:rFonts w:eastAsia="Times New Roman" w:cs="Times New Roman" w:ascii="Times New Roman" w:hAnsi="Times New Roman"/>
            <w:sz w:val="24"/>
            <w:szCs w:val="24"/>
          </w:rPr>
          <w:t>http://www.blackraiser.com/nredoubt/identity.htm</w:t>
        </w:r>
      </w:hyperlink>
      <w:bookmarkEnd w:id="5"/>
    </w:p>
  </w:endnote>
  <w:endnote w:id="127">
    <w:p>
      <w:pPr>
        <w:pStyle w:val="EndnoteText"/>
        <w:rPr/>
      </w:pPr>
      <w:r>
        <w:rPr>
          <w:rStyle w:val="EndnoteCharacters"/>
        </w:rPr>
        <w:endnoteRef/>
      </w:r>
      <w:r>
        <w:rPr>
          <w:rFonts w:eastAsia="Times New Roman" w:cs="Times New Roman" w:ascii="Times New Roman" w:hAnsi="Times New Roman"/>
          <w:kern w:val="2"/>
          <w:sz w:val="24"/>
          <w:szCs w:val="24"/>
        </w:rPr>
        <w:t xml:space="preserve"> </w:t>
      </w:r>
      <w:r>
        <w:rPr>
          <w:rFonts w:eastAsia="Times New Roman" w:cs="Times New Roman" w:ascii="Times New Roman" w:hAnsi="Times New Roman"/>
          <w:kern w:val="2"/>
          <w:sz w:val="24"/>
          <w:szCs w:val="24"/>
        </w:rPr>
        <w:t>Ibid.</w:t>
      </w:r>
    </w:p>
  </w:endnote>
  <w:endnote w:id="12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2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Summers and Mangold, </w:t>
      </w:r>
      <w:r>
        <w:rPr>
          <w:rFonts w:cs="Times New Roman" w:ascii="Times New Roman" w:hAnsi="Times New Roman"/>
          <w:i/>
          <w:iCs/>
          <w:sz w:val="24"/>
          <w:szCs w:val="24"/>
        </w:rPr>
        <w:t>The File on the Tsar</w:t>
      </w:r>
      <w:r>
        <w:rPr>
          <w:rFonts w:cs="Times New Roman" w:ascii="Times New Roman" w:hAnsi="Times New Roman"/>
          <w:sz w:val="24"/>
          <w:szCs w:val="24"/>
        </w:rPr>
        <w:t>, p.188.</w:t>
      </w:r>
    </w:p>
  </w:endnote>
  <w:endnote w:id="13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p.189.</w:t>
      </w:r>
    </w:p>
  </w:endnote>
  <w:endnote w:id="131">
    <w:p>
      <w:pPr>
        <w:pStyle w:val="EndnoteText"/>
        <w:rPr>
          <w:sz w:val="24"/>
          <w:szCs w:val="24"/>
        </w:rPr>
      </w:pPr>
      <w:r>
        <w:rPr>
          <w:rStyle w:val="EndnoteCharacters"/>
        </w:rPr>
        <w:endnoteRef/>
      </w:r>
      <w:r>
        <w:rPr>
          <w:sz w:val="24"/>
          <w:szCs w:val="24"/>
        </w:rPr>
        <w:t xml:space="preserve"> </w:t>
      </w:r>
      <w:r>
        <w:rPr>
          <w:sz w:val="24"/>
          <w:szCs w:val="24"/>
        </w:rPr>
        <w:t>Ibid.</w:t>
      </w:r>
    </w:p>
  </w:endnote>
  <w:endnote w:id="13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p.192.</w:t>
      </w:r>
    </w:p>
  </w:endnote>
  <w:endnote w:id="13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p.193.</w:t>
      </w:r>
    </w:p>
  </w:endnote>
  <w:endnote w:id="13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35">
    <w:p>
      <w:pPr>
        <w:pStyle w:val="NoSpacing"/>
        <w:rPr/>
      </w:pPr>
      <w:r>
        <w:rPr>
          <w:rStyle w:val="EndnoteCharacters"/>
        </w:rPr>
        <w:endnoteRef/>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 xml:space="preserve">Chris Everard, </w:t>
      </w:r>
      <w:r>
        <w:rPr>
          <w:rFonts w:cs="Times New Roman" w:ascii="Times New Roman" w:hAnsi="Times New Roman"/>
          <w:i/>
          <w:iCs/>
          <w:color w:themeColor="text1" w:val="000000"/>
          <w:sz w:val="24"/>
          <w:szCs w:val="24"/>
        </w:rPr>
        <w:t>Fourth Reich of the Rich</w:t>
      </w:r>
      <w:r>
        <w:rPr>
          <w:rFonts w:cs="Times New Roman" w:ascii="Times New Roman" w:hAnsi="Times New Roman"/>
          <w:color w:themeColor="text1" w:val="000000"/>
          <w:sz w:val="24"/>
          <w:szCs w:val="24"/>
        </w:rPr>
        <w:t>, enigmaTV.com.</w:t>
      </w:r>
    </w:p>
  </w:endnote>
  <w:endnote w:id="136">
    <w:p>
      <w:pPr>
        <w:pStyle w:val="EndnoteText"/>
        <w:rPr/>
      </w:pPr>
      <w:r>
        <w:rPr>
          <w:rStyle w:val="EndnoteCharacters"/>
        </w:rPr>
        <w:endnoteRef/>
      </w:r>
      <w:r>
        <w:rPr/>
        <w:t xml:space="preserve"> </w:t>
      </w:r>
      <w:r>
        <w:rPr>
          <w:rFonts w:cs="Times New Roman" w:ascii="Times New Roman" w:hAnsi="Times New Roman"/>
          <w:sz w:val="24"/>
          <w:szCs w:val="24"/>
        </w:rPr>
        <w:t xml:space="preserve">Summers and Mangold, </w:t>
      </w:r>
      <w:r>
        <w:rPr>
          <w:rFonts w:cs="Times New Roman" w:ascii="Times New Roman" w:hAnsi="Times New Roman"/>
          <w:i/>
          <w:iCs/>
          <w:sz w:val="24"/>
          <w:szCs w:val="24"/>
        </w:rPr>
        <w:t xml:space="preserve">The File on the Tsar, </w:t>
      </w:r>
      <w:r>
        <w:rPr>
          <w:rFonts w:cs="Times New Roman" w:ascii="Times New Roman" w:hAnsi="Times New Roman"/>
          <w:sz w:val="24"/>
          <w:szCs w:val="24"/>
        </w:rPr>
        <w:t>pp.193,194.</w:t>
      </w:r>
    </w:p>
  </w:endnote>
  <w:endnote w:id="13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p.194.</w:t>
      </w:r>
    </w:p>
  </w:endnote>
  <w:endnote w:id="13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Robert Moss, “Gowleniewski—The Anonymous Mole,” London Daily Telegraph, October 13, 1980, https://www.cia.gov/readingroom/docs/CIA-RDP90-00552R000202240003-0.pdf</w:t>
      </w:r>
    </w:p>
  </w:endnote>
  <w:endnote w:id="13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40">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Irena Sidarova,</w:t>
      </w:r>
      <w:r>
        <w:rPr/>
        <w:t xml:space="preserve">  </w:t>
      </w:r>
      <w:r>
        <w:rPr>
          <w:rFonts w:eastAsia="Times New Roman" w:cs="Times New Roman" w:ascii="Times New Roman" w:hAnsi="Times New Roman"/>
          <w:kern w:val="2"/>
          <w:sz w:val="24"/>
          <w:szCs w:val="24"/>
        </w:rPr>
        <w:t>“Fake Romanovs: 5 pretenders who claimed to be royal family members,”</w:t>
      </w:r>
    </w:p>
    <w:p>
      <w:pPr>
        <w:pStyle w:val="EndnoteText"/>
        <w:rPr/>
      </w:pPr>
      <w:r>
        <w:rPr/>
        <w:t xml:space="preserve">August 11, 2017, </w:t>
      </w:r>
      <w:hyperlink r:id="rId7">
        <w:r>
          <w:rPr>
            <w:rStyle w:val="Hyperlink"/>
            <w:rFonts w:eastAsia="Times New Roman" w:cs="Times New Roman" w:ascii="Georgia" w:hAnsi="Georgia"/>
            <w:color w:val="auto"/>
            <w:sz w:val="24"/>
            <w:szCs w:val="24"/>
            <w:u w:val="none"/>
          </w:rPr>
          <w:t>https://www.rbth.com/arts/history/2017/08/11/fake-romanovs-5-pretenders-royal-family_821050</w:t>
        </w:r>
      </w:hyperlink>
    </w:p>
  </w:endnote>
  <w:endnote w:id="14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p.197.</w:t>
      </w:r>
    </w:p>
  </w:endnote>
  <w:endnote w:id="14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43">
    <w:p>
      <w:pPr>
        <w:pStyle w:val="EndnoteText"/>
        <w:rPr>
          <w:rFonts w:ascii="Times New Roman" w:hAnsi="Times New Roman" w:cs="Times New Roman"/>
          <w:sz w:val="22"/>
          <w:szCs w:val="22"/>
        </w:rPr>
      </w:pPr>
      <w:r>
        <w:rPr>
          <w:rStyle w:val="EndnoteCharacters"/>
        </w:rPr>
        <w:endnoteRef/>
      </w:r>
      <w:r>
        <w:rPr>
          <w:rFonts w:cs="Times New Roman" w:ascii="Times New Roman" w:hAnsi="Times New Roman"/>
          <w:sz w:val="22"/>
          <w:szCs w:val="22"/>
        </w:rPr>
        <w:t xml:space="preserve"> </w:t>
      </w:r>
      <w:r>
        <w:rPr>
          <w:rFonts w:cs="Times New Roman" w:ascii="Times New Roman" w:hAnsi="Times New Roman"/>
          <w:sz w:val="22"/>
          <w:szCs w:val="22"/>
        </w:rPr>
        <w:t>Ibid.p.200.</w:t>
      </w:r>
    </w:p>
  </w:endnote>
  <w:endnote w:id="14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45">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p.201.</w:t>
      </w:r>
    </w:p>
  </w:endnote>
  <w:endnote w:id="14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47">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pp.201,202.</w:t>
      </w:r>
    </w:p>
  </w:endnote>
  <w:endnote w:id="148">
    <w:p>
      <w:pPr>
        <w:pStyle w:val="NoSpacing"/>
        <w:rPr>
          <w:rFonts w:ascii="Times New Roman" w:hAnsi="Times New Roman" w:eastAsia="Times New Roman" w:cs="Times New Roman"/>
          <w:color w:val="000000"/>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Irina Sidorova, </w:t>
      </w:r>
      <w:r>
        <w:rPr>
          <w:rFonts w:eastAsia="Times New Roman" w:cs="Times New Roman" w:ascii="Times New Roman" w:hAnsi="Times New Roman"/>
          <w:color w:val="000000"/>
          <w:kern w:val="2"/>
          <w:sz w:val="24"/>
          <w:szCs w:val="24"/>
        </w:rPr>
        <w:t>“Fake Romanovs: 5 pretenders who claimed to be royal family members,” August 11, 2017,</w:t>
      </w:r>
      <w:r>
        <w:rPr>
          <w:rFonts w:eastAsia="Times New Roman" w:cs="Times New Roman" w:ascii="Times New Roman" w:hAnsi="Times New Roman"/>
          <w:kern w:val="2"/>
          <w:sz w:val="24"/>
          <w:szCs w:val="24"/>
        </w:rPr>
        <w:t xml:space="preserve"> </w:t>
      </w:r>
      <w:hyperlink r:id="rId8">
        <w:r>
          <w:rPr>
            <w:rStyle w:val="Hyperlink"/>
            <w:rFonts w:eastAsia="Times New Roman" w:cs="Times New Roman" w:ascii="Times New Roman" w:hAnsi="Times New Roman"/>
            <w:color w:val="auto"/>
            <w:sz w:val="24"/>
            <w:szCs w:val="24"/>
            <w:u w:val="none"/>
          </w:rPr>
          <w:t>https://www.rbth.com/arts/history/2017/08/11/fake-romanovs-5-pretenders-royal-family_821050</w:t>
        </w:r>
      </w:hyperlink>
    </w:p>
  </w:endnote>
  <w:endnote w:id="149">
    <w:p>
      <w:pPr>
        <w:pStyle w:val="NoSpacing"/>
        <w:rPr>
          <w:color w:themeColor="text1" w:val="000000"/>
        </w:rPr>
      </w:pPr>
      <w:r>
        <w:rPr>
          <w:rStyle w:val="EndnoteCharacters"/>
        </w:rPr>
        <w:endnoteRef/>
      </w:r>
      <w:r>
        <w:rPr>
          <w:rFonts w:cs="Times New Roman" w:ascii="Times New Roman" w:hAnsi="Times New Roman"/>
          <w:sz w:val="24"/>
          <w:szCs w:val="24"/>
        </w:rPr>
        <w:t xml:space="preserve"> </w:t>
      </w:r>
      <w:r>
        <w:rPr>
          <w:rFonts w:eastAsia="Times New Roman" w:cs="Times New Roman" w:ascii="Times New Roman" w:hAnsi="Times New Roman"/>
          <w:color w:themeColor="text1" w:val="000000"/>
          <w:sz w:val="24"/>
          <w:szCs w:val="24"/>
        </w:rPr>
        <w:t xml:space="preserve">Chris Everard, “The Royal Russian Illuminati,” in </w:t>
      </w:r>
      <w:r>
        <w:rPr>
          <w:rFonts w:eastAsia="Times New Roman" w:cs="Times New Roman" w:ascii="Times New Roman" w:hAnsi="Times New Roman"/>
          <w:i/>
          <w:iCs/>
          <w:color w:themeColor="text1" w:val="000000"/>
          <w:sz w:val="24"/>
          <w:szCs w:val="24"/>
        </w:rPr>
        <w:t>Fourth Reich of the Rich</w:t>
      </w:r>
      <w:r>
        <w:rPr>
          <w:rFonts w:eastAsia="Times New Roman" w:cs="Times New Roman" w:ascii="Times New Roman" w:hAnsi="Times New Roman"/>
          <w:color w:themeColor="text1" w:val="000000"/>
          <w:sz w:val="24"/>
          <w:szCs w:val="24"/>
        </w:rPr>
        <w:t>, enigmaTV.com.</w:t>
      </w:r>
    </w:p>
  </w:endnote>
  <w:endnote w:id="150">
    <w:p>
      <w:pPr>
        <w:pStyle w:val="NoSpacing"/>
        <w:rPr/>
      </w:pPr>
      <w:r>
        <w:rPr>
          <w:rStyle w:val="EndnoteCharacters"/>
        </w:rPr>
        <w:endnoteRef/>
      </w:r>
      <w:r>
        <w:rPr>
          <w:rFonts w:cs="Times New Roman" w:ascii="Times New Roman" w:hAnsi="Times New Roman"/>
          <w:sz w:val="24"/>
          <w:szCs w:val="24"/>
        </w:rPr>
        <w:t xml:space="preserve"> </w:t>
      </w:r>
      <w:r>
        <w:rPr>
          <w:rFonts w:eastAsia="Times New Roman" w:cs="Times New Roman" w:ascii="Times New Roman" w:hAnsi="Times New Roman"/>
          <w:color w:val="1D2228"/>
          <w:sz w:val="24"/>
          <w:szCs w:val="24"/>
        </w:rPr>
        <w:t xml:space="preserve">Chris Everard, “The Royal Russian Illuminati,” in </w:t>
      </w:r>
      <w:r>
        <w:rPr>
          <w:rFonts w:eastAsia="Times New Roman" w:cs="Times New Roman" w:ascii="Times New Roman" w:hAnsi="Times New Roman"/>
          <w:i/>
          <w:iCs/>
          <w:color w:val="1D2228"/>
          <w:sz w:val="24"/>
          <w:szCs w:val="24"/>
        </w:rPr>
        <w:t>Fourth Reich of the Rich</w:t>
      </w:r>
      <w:r>
        <w:rPr>
          <w:rFonts w:eastAsia="Times New Roman" w:cs="Times New Roman" w:ascii="Times New Roman" w:hAnsi="Times New Roman"/>
          <w:color w:val="1D2228"/>
          <w:sz w:val="24"/>
          <w:szCs w:val="24"/>
        </w:rPr>
        <w:t>, enigmaTV.com.</w:t>
      </w:r>
    </w:p>
  </w:endnote>
  <w:endnote w:id="15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Summers and Mangold, </w:t>
      </w:r>
      <w:r>
        <w:rPr>
          <w:rFonts w:cs="Times New Roman" w:ascii="Times New Roman" w:hAnsi="Times New Roman"/>
          <w:i/>
          <w:iCs/>
          <w:sz w:val="24"/>
          <w:szCs w:val="24"/>
        </w:rPr>
        <w:t>The File of the Tsar</w:t>
      </w:r>
      <w:r>
        <w:rPr>
          <w:rFonts w:cs="Times New Roman" w:ascii="Times New Roman" w:hAnsi="Times New Roman"/>
          <w:sz w:val="24"/>
          <w:szCs w:val="24"/>
        </w:rPr>
        <w:t>, p.78.</w:t>
      </w:r>
    </w:p>
  </w:endnote>
  <w:endnote w:id="152">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Arsene de Goulkevitch, </w:t>
      </w:r>
      <w:r>
        <w:rPr>
          <w:rFonts w:cs="Times New Roman" w:ascii="Times New Roman" w:hAnsi="Times New Roman"/>
          <w:i/>
          <w:iCs/>
          <w:sz w:val="24"/>
          <w:szCs w:val="24"/>
        </w:rPr>
        <w:t>Czarism and the Revolution</w:t>
      </w:r>
      <w:r>
        <w:rPr>
          <w:rFonts w:cs="Times New Roman" w:ascii="Times New Roman" w:hAnsi="Times New Roman"/>
          <w:sz w:val="24"/>
          <w:szCs w:val="24"/>
        </w:rPr>
        <w:t xml:space="preserve">, Omni Publications, 1962. </w:t>
      </w:r>
    </w:p>
  </w:endnote>
  <w:endnote w:id="15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54">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Eric Jon Phelps</w:t>
      </w:r>
      <w:r>
        <w:rPr>
          <w:rFonts w:cs="Times New Roman" w:ascii="Times New Roman" w:hAnsi="Times New Roman"/>
          <w:i/>
          <w:iCs/>
          <w:sz w:val="24"/>
          <w:szCs w:val="24"/>
        </w:rPr>
        <w:t>, The Vatican Assassins</w:t>
      </w:r>
      <w:r>
        <w:rPr>
          <w:rFonts w:cs="Times New Roman" w:ascii="Times New Roman" w:hAnsi="Times New Roman"/>
          <w:sz w:val="24"/>
          <w:szCs w:val="24"/>
        </w:rPr>
        <w:t xml:space="preserve">, </w:t>
      </w:r>
      <w:r>
        <w:rPr>
          <w:rFonts w:cs="Times New Roman" w:ascii="Times New Roman" w:hAnsi="Times New Roman"/>
          <w:sz w:val="24"/>
          <w:szCs w:val="24"/>
          <w:shd w:fill="FFFFFF" w:val="clear"/>
        </w:rPr>
        <w:t>Halycon Unified Services, 2001</w:t>
      </w:r>
      <w:r>
        <w:rPr>
          <w:rFonts w:cs="Times New Roman" w:ascii="Times New Roman" w:hAnsi="Times New Roman"/>
          <w:sz w:val="24"/>
          <w:szCs w:val="24"/>
        </w:rPr>
        <w:t>, p.778.</w:t>
      </w:r>
    </w:p>
  </w:endnote>
  <w:endnote w:id="155">
    <w:p>
      <w:pPr>
        <w:pStyle w:val="NoSpacing"/>
        <w:rPr>
          <w:rFonts w:ascii="Times New Roman" w:hAnsi="Times New Roman" w:cs="Times New Roman"/>
          <w:color w:val="000000"/>
          <w:kern w:val="2"/>
          <w:sz w:val="24"/>
          <w:szCs w:val="24"/>
        </w:rPr>
      </w:pPr>
      <w:r>
        <w:rPr>
          <w:rStyle w:val="EndnoteCharacters"/>
        </w:rPr>
        <w:endnoteRef/>
      </w:r>
      <w:r>
        <w:rPr/>
        <w:t xml:space="preserve"> </w:t>
      </w:r>
      <w:r>
        <w:rPr>
          <w:rFonts w:cs="Times New Roman" w:ascii="Times New Roman" w:hAnsi="Times New Roman"/>
          <w:sz w:val="24"/>
          <w:szCs w:val="24"/>
        </w:rPr>
        <w:t xml:space="preserve">Antony C. Sutton, </w:t>
      </w:r>
      <w:r>
        <w:rPr>
          <w:rFonts w:cs="Times New Roman" w:ascii="Times New Roman" w:hAnsi="Times New Roman"/>
          <w:i/>
          <w:iCs/>
          <w:sz w:val="24"/>
          <w:szCs w:val="24"/>
        </w:rPr>
        <w:t>National Suicide: Military Aid to the Soviet Union</w:t>
      </w:r>
      <w:r>
        <w:rPr>
          <w:rFonts w:cs="Times New Roman" w:ascii="Times New Roman" w:hAnsi="Times New Roman"/>
          <w:sz w:val="24"/>
          <w:szCs w:val="24"/>
        </w:rPr>
        <w:t xml:space="preserve">, quoted in </w:t>
      </w:r>
      <w:r>
        <w:rPr>
          <w:rFonts w:cs="Times New Roman" w:ascii="Times New Roman" w:hAnsi="Times New Roman"/>
          <w:i/>
          <w:iCs/>
          <w:sz w:val="24"/>
          <w:szCs w:val="24"/>
        </w:rPr>
        <w:t>The Vatican Assassins</w:t>
      </w:r>
      <w:r>
        <w:rPr>
          <w:rFonts w:cs="Times New Roman" w:ascii="Times New Roman" w:hAnsi="Times New Roman"/>
          <w:sz w:val="24"/>
          <w:szCs w:val="24"/>
        </w:rPr>
        <w:t>, p,779.</w:t>
      </w:r>
      <w:r>
        <w:rPr>
          <w:rFonts w:cs="Times New Roman" w:ascii="Times New Roman" w:hAnsi="Times New Roman"/>
          <w:color w:val="000000"/>
          <w:kern w:val="2"/>
          <w:sz w:val="24"/>
          <w:szCs w:val="24"/>
        </w:rPr>
        <w:t xml:space="preserve"> </w:t>
      </w:r>
    </w:p>
  </w:endnote>
  <w:endnote w:id="15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Marvin S. Antleman, 2002, quoted in </w:t>
      </w:r>
      <w:r>
        <w:rPr>
          <w:rFonts w:cs="Times New Roman" w:ascii="Times New Roman" w:hAnsi="Times New Roman"/>
          <w:i/>
          <w:iCs/>
          <w:sz w:val="24"/>
          <w:szCs w:val="24"/>
        </w:rPr>
        <w:t>The Vatican Assassins</w:t>
      </w:r>
      <w:r>
        <w:rPr>
          <w:rFonts w:cs="Times New Roman" w:ascii="Times New Roman" w:hAnsi="Times New Roman"/>
          <w:sz w:val="24"/>
          <w:szCs w:val="24"/>
        </w:rPr>
        <w:t xml:space="preserve"> by Eric Jon Phelps, p.783. </w:t>
      </w:r>
    </w:p>
  </w:endnote>
  <w:endnote w:id="15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pp.778,779.</w:t>
      </w:r>
    </w:p>
  </w:endnote>
  <w:endnote w:id="15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p.784.</w:t>
      </w:r>
    </w:p>
  </w:endnote>
  <w:endnote w:id="159">
    <w:p>
      <w:pPr>
        <w:pStyle w:val="EndnoteText"/>
        <w:rPr/>
      </w:pPr>
      <w:r>
        <w:rPr>
          <w:rStyle w:val="EndnoteCharacters"/>
        </w:rPr>
        <w:endnoteRef/>
      </w:r>
      <w:r>
        <w:rPr/>
        <w:t xml:space="preserve"> </w:t>
      </w:r>
      <w:r>
        <w:rPr>
          <w:rStyle w:val="Emphasis"/>
          <w:rFonts w:cs="Times New Roman" w:ascii="Times New Roman" w:hAnsi="Times New Roman"/>
          <w:i w:val="false"/>
          <w:iCs w:val="false"/>
          <w:sz w:val="24"/>
          <w:szCs w:val="24"/>
          <w:shd w:fill="FFFFFF" w:val="clear"/>
        </w:rPr>
        <w:t>Pierre Van Paassen, quoted in the Vatican Assassins, p.785.</w:t>
      </w:r>
    </w:p>
  </w:endnote>
  <w:endnote w:id="160">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Eric Jon Phelps, The Vatican Assassins, p.785.</w:t>
      </w:r>
    </w:p>
  </w:endnote>
  <w:endnote w:id="16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Anthony Sutton, quoted in </w:t>
      </w:r>
      <w:r>
        <w:rPr>
          <w:rFonts w:cs="Times New Roman" w:ascii="Times New Roman" w:hAnsi="Times New Roman"/>
          <w:i/>
          <w:iCs/>
          <w:sz w:val="24"/>
          <w:szCs w:val="24"/>
        </w:rPr>
        <w:t>The Vatican Assassins</w:t>
      </w:r>
      <w:r>
        <w:rPr>
          <w:rFonts w:cs="Times New Roman" w:ascii="Times New Roman" w:hAnsi="Times New Roman"/>
          <w:sz w:val="24"/>
          <w:szCs w:val="24"/>
        </w:rPr>
        <w:t>, p.787.</w:t>
      </w:r>
    </w:p>
  </w:endnote>
  <w:endnote w:id="162">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p.787</w:t>
      </w:r>
      <w:r>
        <w:rPr/>
        <w:t>.</w:t>
      </w:r>
    </w:p>
  </w:endnote>
  <w:endnote w:id="16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p.788.</w:t>
      </w:r>
    </w:p>
  </w:endnote>
  <w:endnote w:id="164">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Antony C. Sutton, </w:t>
      </w:r>
      <w:r>
        <w:rPr>
          <w:rFonts w:cs="Times New Roman" w:ascii="Times New Roman" w:hAnsi="Times New Roman"/>
          <w:i/>
          <w:iCs/>
          <w:sz w:val="24"/>
          <w:szCs w:val="24"/>
        </w:rPr>
        <w:t>Wall Street and the Bolshevik Revolution: The Remarkable True Story of the American Capitalists Who Financed the Russian Communists</w:t>
      </w:r>
      <w:r>
        <w:rPr>
          <w:rFonts w:cs="Times New Roman" w:ascii="Times New Roman" w:hAnsi="Times New Roman"/>
          <w:sz w:val="24"/>
          <w:szCs w:val="24"/>
        </w:rPr>
        <w:t>, Studies in Reformed Theology, 2001.</w:t>
      </w:r>
    </w:p>
  </w:endnote>
  <w:endnote w:id="165">
    <w:p>
      <w:pPr>
        <w:pStyle w:val="NoSpacing"/>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Eric Jon Phelps, </w:t>
      </w:r>
      <w:r>
        <w:rPr>
          <w:rFonts w:cs="Times New Roman" w:ascii="Times New Roman" w:hAnsi="Times New Roman"/>
          <w:i/>
          <w:iCs/>
          <w:sz w:val="24"/>
          <w:szCs w:val="24"/>
        </w:rPr>
        <w:t>The Vatican Assassins</w:t>
      </w:r>
      <w:r>
        <w:rPr>
          <w:rFonts w:cs="Times New Roman" w:ascii="Times New Roman" w:hAnsi="Times New Roman"/>
          <w:sz w:val="24"/>
          <w:szCs w:val="24"/>
        </w:rPr>
        <w:t>, pp.782-790.</w:t>
      </w:r>
    </w:p>
  </w:endnote>
  <w:endnote w:id="166">
    <w:p>
      <w:pPr>
        <w:pStyle w:val="NoSpacing"/>
        <w:rPr>
          <w:rFonts w:ascii="Noto Sans" w:hAnsi="Noto Sans" w:eastAsia="Times New Roman" w:cs="Noto Sans"/>
          <w:b/>
          <w:bCs/>
          <w:color w:val="333333"/>
          <w:kern w:val="2"/>
          <w:sz w:val="42"/>
          <w:szCs w:val="42"/>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James J. Zatko, </w:t>
      </w:r>
      <w:r>
        <w:rPr>
          <w:rFonts w:cs="Times New Roman" w:ascii="Times New Roman" w:hAnsi="Times New Roman"/>
          <w:i/>
          <w:iCs/>
          <w:sz w:val="24"/>
          <w:szCs w:val="24"/>
        </w:rPr>
        <w:t>D</w:t>
      </w:r>
      <w:r>
        <w:rPr>
          <w:rFonts w:eastAsia="Times New Roman" w:cs="Times New Roman" w:ascii="Times New Roman" w:hAnsi="Times New Roman"/>
          <w:i/>
          <w:iCs/>
          <w:kern w:val="2"/>
          <w:sz w:val="24"/>
          <w:szCs w:val="24"/>
        </w:rPr>
        <w:t>escent into Darkness: The Destruction of the Roman Catholic Church in Russia, 1917–1923</w:t>
      </w:r>
      <w:r>
        <w:rPr>
          <w:rFonts w:cs="Times New Roman" w:ascii="Times New Roman" w:hAnsi="Times New Roman"/>
          <w:sz w:val="24"/>
          <w:szCs w:val="24"/>
        </w:rPr>
        <w:t xml:space="preserve">, </w:t>
      </w:r>
      <w:r>
        <w:rPr>
          <w:rFonts w:eastAsia="Times New Roman" w:cs="Times New Roman" w:ascii="Times New Roman" w:hAnsi="Times New Roman"/>
          <w:kern w:val="2"/>
          <w:sz w:val="24"/>
          <w:szCs w:val="24"/>
        </w:rPr>
        <w:t xml:space="preserve">Notre Dame, Indiana: The University of Notre Dame Press, 1965, </w:t>
      </w:r>
      <w:r>
        <w:rPr>
          <w:rFonts w:cs="Times New Roman" w:ascii="Times New Roman" w:hAnsi="Times New Roman"/>
          <w:sz w:val="24"/>
          <w:szCs w:val="24"/>
        </w:rPr>
        <w:t>p.111.</w:t>
      </w:r>
    </w:p>
  </w:endnote>
  <w:endnote w:id="16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 xml:space="preserve">Eric Jon Phelps, </w:t>
      </w:r>
      <w:r>
        <w:rPr>
          <w:rFonts w:cs="Times New Roman" w:ascii="Times New Roman" w:hAnsi="Times New Roman"/>
          <w:i/>
          <w:iCs/>
          <w:sz w:val="24"/>
          <w:szCs w:val="24"/>
        </w:rPr>
        <w:t>The Vatican Assassins</w:t>
      </w:r>
      <w:r>
        <w:rPr>
          <w:rFonts w:cs="Times New Roman" w:ascii="Times New Roman" w:hAnsi="Times New Roman"/>
          <w:sz w:val="24"/>
          <w:szCs w:val="24"/>
        </w:rPr>
        <w:t>, p.791.</w:t>
      </w:r>
    </w:p>
  </w:endnote>
  <w:endnote w:id="168">
    <w:p>
      <w:pPr>
        <w:pStyle w:val="EndnoteText"/>
        <w:rPr/>
      </w:pPr>
      <w:r>
        <w:rPr>
          <w:rStyle w:val="EndnoteCharacters"/>
        </w:rPr>
        <w:endnoteRef/>
      </w:r>
      <w:r>
        <w:rPr/>
        <w:t xml:space="preserve"> </w:t>
      </w:r>
      <w:r>
        <w:rPr>
          <w:rFonts w:cs="Times New Roman" w:ascii="Times New Roman" w:hAnsi="Times New Roman"/>
          <w:sz w:val="24"/>
          <w:szCs w:val="24"/>
        </w:rPr>
        <w:t xml:space="preserve">James J. Zatko, </w:t>
      </w:r>
      <w:r>
        <w:rPr>
          <w:rFonts w:cs="Times New Roman" w:ascii="Times New Roman" w:hAnsi="Times New Roman"/>
          <w:i/>
          <w:iCs/>
          <w:sz w:val="24"/>
          <w:szCs w:val="24"/>
        </w:rPr>
        <w:t>D</w:t>
      </w:r>
      <w:r>
        <w:rPr>
          <w:rFonts w:eastAsia="Times New Roman" w:cs="Times New Roman" w:ascii="Times New Roman" w:hAnsi="Times New Roman"/>
          <w:i/>
          <w:iCs/>
          <w:kern w:val="2"/>
          <w:sz w:val="24"/>
          <w:szCs w:val="24"/>
        </w:rPr>
        <w:t xml:space="preserve">escent into Darkness, </w:t>
      </w:r>
      <w:r>
        <w:rPr>
          <w:rFonts w:eastAsia="Times New Roman" w:cs="Times New Roman" w:ascii="Times New Roman" w:hAnsi="Times New Roman"/>
          <w:kern w:val="2"/>
          <w:sz w:val="24"/>
          <w:szCs w:val="24"/>
        </w:rPr>
        <w:t>p.111</w:t>
      </w:r>
      <w:r>
        <w:rPr>
          <w:rFonts w:eastAsia="Times New Roman" w:cs="Times New Roman" w:ascii="Times New Roman" w:hAnsi="Times New Roman"/>
          <w:i/>
          <w:iCs/>
          <w:kern w:val="2"/>
          <w:sz w:val="24"/>
          <w:szCs w:val="24"/>
        </w:rPr>
        <w:t>.</w:t>
      </w:r>
    </w:p>
  </w:endnote>
  <w:endnote w:id="169">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Edmond Paris, The Secret History of the Jesuits, Chick Publications, 2011 quoted in The Vatican Assassins, p.792.</w:t>
      </w:r>
    </w:p>
  </w:endnote>
  <w:endnote w:id="170">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pp.792,793.</w:t>
      </w:r>
    </w:p>
  </w:endnote>
  <w:endnote w:id="171">
    <w:p>
      <w:pPr>
        <w:pStyle w:val="Normal"/>
        <w:rPr/>
      </w:pPr>
      <w:r>
        <w:rPr>
          <w:rStyle w:val="EndnoteCharacters"/>
        </w:rPr>
        <w:endnoteRef/>
      </w:r>
      <w:r>
        <w:rPr/>
      </w:r>
    </w:p>
    <w:p>
      <w:pPr>
        <w:pStyle w:val="NoSpacing"/>
        <w:rPr>
          <w:rFonts w:ascii="Times New Roman" w:hAnsi="Times New Roman" w:cs="Times New Roman"/>
          <w:sz w:val="24"/>
          <w:szCs w:val="24"/>
        </w:rPr>
      </w:pPr>
      <w:r>
        <w:rPr/>
      </w:r>
    </w:p>
  </w:endnote>
  <w:endnote w:id="172">
    <w:p>
      <w:pPr>
        <w:pStyle w:val="NoSpacing"/>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Arno Gaebelein, quote in The Vatican Assassins by Eric Jon Phelps, p,793.</w:t>
      </w:r>
    </w:p>
  </w:endnote>
  <w:endnote w:id="173">
    <w:p>
      <w:pPr>
        <w:pStyle w:val="NoSpacing"/>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Ibid.p.793.</w:t>
      </w:r>
    </w:p>
  </w:endnote>
  <w:endnote w:id="174">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Wilhelm</w:t>
      </w:r>
      <w:r>
        <w:rPr/>
        <w:t xml:space="preserve"> </w:t>
      </w:r>
      <w:r>
        <w:rPr>
          <w:rFonts w:eastAsia="Times New Roman" w:cs="Times New Roman" w:ascii="Times New Roman" w:hAnsi="Times New Roman"/>
          <w:sz w:val="24"/>
          <w:szCs w:val="24"/>
        </w:rPr>
        <w:t xml:space="preserve">Griesinger, quoted in </w:t>
      </w:r>
      <w:r>
        <w:rPr>
          <w:rFonts w:eastAsia="Times New Roman" w:cs="Times New Roman" w:ascii="Times New Roman" w:hAnsi="Times New Roman"/>
          <w:i/>
          <w:iCs/>
          <w:sz w:val="24"/>
          <w:szCs w:val="24"/>
        </w:rPr>
        <w:t>The Vatican Assassins</w:t>
      </w:r>
      <w:r>
        <w:rPr>
          <w:rFonts w:eastAsia="Times New Roman" w:cs="Times New Roman" w:ascii="Times New Roman" w:hAnsi="Times New Roman"/>
          <w:sz w:val="24"/>
          <w:szCs w:val="24"/>
        </w:rPr>
        <w:t>, p.794.</w:t>
      </w:r>
    </w:p>
    <w:p>
      <w:pPr>
        <w:pStyle w:val="EndnoteText"/>
        <w:rPr/>
      </w:pPr>
      <w:r>
        <w:rPr/>
      </w:r>
    </w:p>
  </w:endnote>
  <w:endnote w:id="175">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p.794.</w:t>
      </w:r>
    </w:p>
  </w:endnote>
  <w:endnote w:id="176">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w:t>
      </w:r>
    </w:p>
  </w:endnote>
  <w:endnote w:id="177">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Ibid.p.795.</w:t>
      </w:r>
    </w:p>
  </w:endnote>
  <w:endnote w:id="178">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p.802.</w:t>
      </w:r>
    </w:p>
  </w:endnote>
  <w:endnote w:id="179">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Ibid.p.803.</w:t>
      </w:r>
    </w:p>
  </w:endnote>
  <w:endnote w:id="180">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Ibid.,p.804.</w:t>
      </w:r>
    </w:p>
  </w:endnote>
  <w:endnote w:id="181">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p.805.</w:t>
      </w:r>
    </w:p>
  </w:endnote>
  <w:endnote w:id="182">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p.806.</w:t>
      </w:r>
    </w:p>
  </w:endnote>
  <w:endnote w:id="183">
    <w:p>
      <w:pPr>
        <w:pStyle w:val="EndnoteText"/>
        <w:rPr>
          <w:rFonts w:ascii="Times New Roman" w:hAnsi="Times New Roman" w:cs="Times New Roman"/>
          <w:sz w:val="24"/>
          <w:szCs w:val="24"/>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p.807.</w:t>
      </w:r>
    </w:p>
  </w:endnote>
  <w:endnote w:id="184">
    <w:p>
      <w:pPr>
        <w:pStyle w:val="EndnoteText"/>
        <w:rPr/>
      </w:pPr>
      <w:r>
        <w:rPr>
          <w:rStyle w:val="EndnoteCharacters"/>
        </w:rPr>
        <w:endnoteRef/>
      </w:r>
      <w:r>
        <w:rPr>
          <w:rFonts w:cs="Times New Roman" w:ascii="Times New Roman" w:hAnsi="Times New Roman"/>
          <w:sz w:val="24"/>
          <w:szCs w:val="24"/>
        </w:rPr>
        <w:t xml:space="preserve"> </w:t>
      </w:r>
      <w:r>
        <w:rPr>
          <w:rFonts w:cs="Times New Roman" w:ascii="Times New Roman" w:hAnsi="Times New Roman"/>
          <w:sz w:val="24"/>
          <w:szCs w:val="24"/>
        </w:rPr>
        <w:t>Ibid. P.808.</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Segoe UI">
    <w:charset w:val="00"/>
    <w:family w:val="roman"/>
    <w:pitch w:val="variable"/>
  </w:font>
  <w:font w:name="Noto Sans">
    <w:charset w:val="00"/>
    <w:family w:val="roman"/>
    <w:pitch w:val="variable"/>
  </w:font>
</w:fonts>
</file>

<file path=word/settings.xml><?xml version="1.0" encoding="utf-8"?>
<w:settings xmlns:w="http://schemas.openxmlformats.org/wordprocessingml/2006/main">
  <w:zoom w:percent="150"/>
  <w:defaultTabStop w:val="720"/>
  <w:autoHyphenation w:val="true"/>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d0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82a14"/>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unhideWhenUsed/>
    <w:qFormat/>
    <w:rsid w:val="00fa3f6b"/>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f6d05"/>
    <w:rPr>
      <w:b/>
      <w:bCs/>
    </w:rPr>
  </w:style>
  <w:style w:type="character" w:styleId="Hyperlink">
    <w:name w:val="Hyperlink"/>
    <w:basedOn w:val="DefaultParagraphFont"/>
    <w:uiPriority w:val="99"/>
    <w:unhideWhenUsed/>
    <w:rsid w:val="00575558"/>
    <w:rPr>
      <w:color w:val="0000FF"/>
      <w:u w:val="single"/>
    </w:rPr>
  </w:style>
  <w:style w:type="character" w:styleId="Il" w:customStyle="1">
    <w:name w:val="il"/>
    <w:basedOn w:val="DefaultParagraphFont"/>
    <w:qFormat/>
    <w:rsid w:val="00575558"/>
    <w:rPr/>
  </w:style>
  <w:style w:type="character" w:styleId="EndnoteTextChar" w:customStyle="1">
    <w:name w:val="Endnote Text Char"/>
    <w:basedOn w:val="DefaultParagraphFont"/>
    <w:link w:val="EndnoteText"/>
    <w:uiPriority w:val="99"/>
    <w:qFormat/>
    <w:rsid w:val="009c67dc"/>
    <w:rPr>
      <w:sz w:val="20"/>
      <w:szCs w:val="20"/>
    </w:rPr>
  </w:style>
  <w:style w:type="character" w:styleId="EndnoteCharacters">
    <w:name w:val="Endnote Characters"/>
    <w:uiPriority w:val="99"/>
    <w:semiHidden/>
    <w:unhideWhenUsed/>
    <w:qFormat/>
    <w:rsid w:val="009c67dc"/>
    <w:rPr>
      <w:vertAlign w:val="superscript"/>
    </w:rPr>
  </w:style>
  <w:style w:type="character" w:styleId="EndnoteReference">
    <w:name w:val="Endnote Reference"/>
    <w:rPr>
      <w:vertAlign w:val="superscript"/>
    </w:rPr>
  </w:style>
  <w:style w:type="character" w:styleId="Apple-converted-space" w:customStyle="1">
    <w:name w:val="apple-converted-space"/>
    <w:basedOn w:val="DefaultParagraphFont"/>
    <w:qFormat/>
    <w:rsid w:val="00152325"/>
    <w:rPr/>
  </w:style>
  <w:style w:type="character" w:styleId="UnresolvedMention">
    <w:name w:val="Unresolved Mention"/>
    <w:basedOn w:val="DefaultParagraphFont"/>
    <w:uiPriority w:val="99"/>
    <w:semiHidden/>
    <w:unhideWhenUsed/>
    <w:qFormat/>
    <w:rsid w:val="003c67e0"/>
    <w:rPr>
      <w:color w:val="605E5C"/>
      <w:shd w:fill="E1DFDD" w:val="clear"/>
    </w:rPr>
  </w:style>
  <w:style w:type="character" w:styleId="Heading1Char" w:customStyle="1">
    <w:name w:val="Heading 1 Char"/>
    <w:basedOn w:val="DefaultParagraphFont"/>
    <w:link w:val="Heading1"/>
    <w:uiPriority w:val="9"/>
    <w:qFormat/>
    <w:rsid w:val="00e82a14"/>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qFormat/>
    <w:rsid w:val="00fa3f6b"/>
    <w:rPr>
      <w:rFonts w:ascii="Calibri Light" w:hAnsi="Calibri Light" w:eastAsia="" w:cs="" w:asciiTheme="majorHAnsi" w:cstheme="majorBidi" w:eastAsiaTheme="majorEastAsia" w:hAnsiTheme="majorHAnsi"/>
      <w:color w:themeColor="accent1" w:themeShade="7f" w:val="1F3763"/>
      <w:sz w:val="24"/>
      <w:szCs w:val="24"/>
    </w:rPr>
  </w:style>
  <w:style w:type="character" w:styleId="HeaderChar" w:customStyle="1">
    <w:name w:val="Header Char"/>
    <w:basedOn w:val="DefaultParagraphFont"/>
    <w:link w:val="Header"/>
    <w:uiPriority w:val="99"/>
    <w:qFormat/>
    <w:rsid w:val="00e07a64"/>
    <w:rPr/>
  </w:style>
  <w:style w:type="character" w:styleId="FooterChar" w:customStyle="1">
    <w:name w:val="Footer Char"/>
    <w:basedOn w:val="DefaultParagraphFont"/>
    <w:link w:val="Footer"/>
    <w:uiPriority w:val="99"/>
    <w:qFormat/>
    <w:rsid w:val="00e07a64"/>
    <w:rPr/>
  </w:style>
  <w:style w:type="character" w:styleId="Emphasis">
    <w:name w:val="Emphasis"/>
    <w:basedOn w:val="DefaultParagraphFont"/>
    <w:uiPriority w:val="20"/>
    <w:qFormat/>
    <w:rsid w:val="0010445f"/>
    <w:rPr>
      <w:i/>
      <w:iCs/>
    </w:rPr>
  </w:style>
  <w:style w:type="character" w:styleId="FootnoteCharacters">
    <w:name w:val="Footnote Characters"/>
    <w:qForma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8f6d0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unhideWhenUsed/>
    <w:qFormat/>
    <w:rsid w:val="008d74a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6e4c97"/>
    <w:pPr>
      <w:spacing w:before="0" w:after="160"/>
      <w:ind w:left="720"/>
      <w:contextualSpacing/>
    </w:pPr>
    <w:rPr/>
  </w:style>
  <w:style w:type="paragraph" w:styleId="EndnoteText">
    <w:name w:val="Endnote Text"/>
    <w:basedOn w:val="Normal"/>
    <w:link w:val="EndnoteTextChar"/>
    <w:uiPriority w:val="99"/>
    <w:unhideWhenUsed/>
    <w:rsid w:val="009c67dc"/>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e07a6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07a64"/>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ews.bbc.co.uk/hi/english/world/europe/newsid_475000/475963.stm" TargetMode="External"/><Relationship Id="rId3" Type="http://schemas.openxmlformats.org/officeDocument/2006/relationships/hyperlink" Target="http://cidc.library.cornell.edu/dof/germany/germany.htm" TargetMode="External"/><Relationship Id="rId4" Type="http://schemas.openxmlformats.org/officeDocument/2006/relationships/hyperlink" Target="http://www.celebritymorgue.com/adolf-hitler/" TargetMode="External"/><Relationship Id="rId5" Type="http://schemas.openxmlformats.org/officeDocument/2006/relationships/image" Target="media/image1.jpeg"/><Relationship Id="rId6" Type="http://schemas.openxmlformats.org/officeDocument/2006/relationships/hyperlink" Target="http://www.blackraiser.com/redoubt/index.htm" TargetMode="External"/><Relationship Id="rId7" Type="http://schemas.openxmlformats.org/officeDocument/2006/relationships/hyperlink" Target="http://vatican.rotten.com/famous/hitler-body.html" TargetMode="External"/><Relationship Id="rId8" Type="http://schemas.openxmlformats.org/officeDocument/2006/relationships/hyperlink" Target="http://history.zkm.de/news/stories/storyReader$97" TargetMode="External"/><Relationship Id="rId9" Type="http://schemas.openxmlformats.org/officeDocument/2006/relationships/hyperlink" Target="http://www.theage.com.au/news/20000430/A31575-2000Apr29.html" TargetMode="External"/><Relationship Id="rId10" Type="http://schemas.openxmlformats.org/officeDocument/2006/relationships/hyperlink" Target="http://www.chuckiii.com/Reports/History_Other/Death_of_hitler.shtml" TargetMode="External"/><Relationship Id="rId11" Type="http://schemas.openxmlformats.org/officeDocument/2006/relationships/hyperlink" Target="http://www.german-cinema.de/archive/c/conversation_with_t_beast_E.html" TargetMode="External"/><Relationship Id="rId12" Type="http://schemas.openxmlformats.org/officeDocument/2006/relationships/hyperlink" Target="http://www.humanitas-international.org/showcase/chronography/biography/bios_s.htm" TargetMode="External"/><Relationship Id="rId13" Type="http://schemas.openxmlformats.org/officeDocument/2006/relationships/hyperlink" Target="http://www.joric.com/Conspiracy/1M-Thunderclap.htm" TargetMode="External"/><Relationship Id="rId14" Type="http://schemas.openxmlformats.org/officeDocument/2006/relationships/hyperlink" Target="http://motlc.wiesenthal.com/pages/t021/t02136.html" TargetMode="External"/><Relationship Id="rId15" Type="http://schemas.openxmlformats.org/officeDocument/2006/relationships/hyperlink" Target="http://www.xmission.com/~delphi/conspiracy/hitler.html" TargetMode="External"/><Relationship Id="rId16" Type="http://schemas.openxmlformats.org/officeDocument/2006/relationships/hyperlink" Target="http://www.german-cinema.de/archive/c/conversation_with_t_beast_E.html" TargetMode="External"/><Relationship Id="rId17" Type="http://schemas.openxmlformats.org/officeDocument/2006/relationships/hyperlink" Target="http://www.coverups.com/hitler/perspectives.htm" TargetMode="External"/><Relationship Id="rId18" Type="http://schemas.openxmlformats.org/officeDocument/2006/relationships/hyperlink" Target="http://www.coverups.com/hitler/contradictions.htm" TargetMode="External"/><Relationship Id="rId19" Type="http://schemas.openxmlformats.org/officeDocument/2006/relationships/hyperlink" Target="http://www.alphalink.com.au/~ngoh/hitbook2.htm" TargetMode="External"/><Relationship Id="rId20" Type="http://schemas.openxmlformats.org/officeDocument/2006/relationships/hyperlink" Target="http://www.iusb.edu/~journal/1999/Paper2.html" TargetMode="External"/><Relationship Id="rId21" Type="http://schemas.openxmlformats.org/officeDocument/2006/relationships/hyperlink" Target="http://www.apbnews.com/media/gfiles/hitler/index.html" TargetMode="External"/><Relationship Id="rId22" Type="http://schemas.openxmlformats.org/officeDocument/2006/relationships/hyperlink" Target="http://www.washingtonpost.com/wp-srv/style/longterm/books/chap1/deathofhitler.htm" TargetMode="External"/><Relationship Id="rId23" Type="http://schemas.openxmlformats.org/officeDocument/2006/relationships/hyperlink" Target="http://www.fpp.co.uk/Hitler/docs/death/CorpseID2.html" TargetMode="External"/><Relationship Id="rId24" Type="http://schemas.openxmlformats.org/officeDocument/2006/relationships/hyperlink" Target="http://www.coverups.com/hitler/index.htm" TargetMode="External"/><Relationship Id="rId25" Type="http://schemas.openxmlformats.org/officeDocument/2006/relationships/hyperlink" Target="http://www.apbnews.com/media/gfiles/hitler/index.html" TargetMode="External"/><Relationship Id="rId26" Type="http://schemas.openxmlformats.org/officeDocument/2006/relationships/hyperlink" Target="http://www.washingtonpost.com/wp-srv/style/longterm/books/chap1/deathofhitler.htm" TargetMode="External"/><Relationship Id="rId27" Type="http://schemas.openxmlformats.org/officeDocument/2006/relationships/hyperlink" Target="http://www.alphalink.com.au/~ngoh/hitbook2.htm" TargetMode="External"/><Relationship Id="rId28" Type="http://schemas.openxmlformats.org/officeDocument/2006/relationships/hyperlink" Target="http://books.guardian.co.uk/Print/0,3858,4145008,00.html" TargetMode="External"/><Relationship Id="rId29" Type="http://schemas.openxmlformats.org/officeDocument/2006/relationships/hyperlink" Target="http://www.4thestate.co.uk/soon.asp?intBookID=103&amp;Month=2" TargetMode="External"/><Relationship Id="rId30" Type="http://schemas.openxmlformats.org/officeDocument/2006/relationships/hyperlink" Target="http://members.aol.com/LeonardIngrams/" TargetMode="External"/><Relationship Id="rId31" Type="http://schemas.openxmlformats.org/officeDocument/2006/relationships/hyperlink" Target="http://members.aol.com/LeonardIngrams/britishconspircacy.html" TargetMode="External"/><Relationship Id="rId32" Type="http://schemas.openxmlformats.org/officeDocument/2006/relationships/hyperlink" Target="http://www.xmission.com/~delphi/conspiracy/hitler.html" TargetMode="External"/><Relationship Id="rId33" Type="http://schemas.openxmlformats.org/officeDocument/2006/relationships/hyperlink" Target="http://www.xmission.com/~delphi/conspiracy/hitler.html" TargetMode="External"/><Relationship Id="rId34" Type="http://schemas.openxmlformats.org/officeDocument/2006/relationships/hyperlink" Target="http://www.xmission.com/~delphi/conspiracy/hitler.html" TargetMode="External"/><Relationship Id="rId35" Type="http://schemas.openxmlformats.org/officeDocument/2006/relationships/hyperlink" Target="http://www.nizkor.org/hweb/people/h/hitler-adolf/oss-papers/text/oss-sb-index-03.html" TargetMode="External"/><Relationship Id="rId36" Type="http://schemas.openxmlformats.org/officeDocument/2006/relationships/hyperlink" Target="http://www.alphalink.com.au/~ngoh/hitbook2.htm" TargetMode="External"/><Relationship Id="rId37" Type="http://schemas.openxmlformats.org/officeDocument/2006/relationships/hyperlink" Target="http://www.contactlenses.org/timeline.htm" TargetMode="External"/><Relationship Id="rId38" Type="http://schemas.openxmlformats.org/officeDocument/2006/relationships/hyperlink" Target="http://www.crimelibrary.com/mengele/research.htm" TargetMode="External"/><Relationship Id="rId39" Type="http://schemas.openxmlformats.org/officeDocument/2006/relationships/hyperlink" Target="http://onin.com/fp/fphistory.html" TargetMode="External"/><Relationship Id="rId40" Type="http://schemas.openxmlformats.org/officeDocument/2006/relationships/hyperlink" Target="https://www.aaas.org/report/latent-fingerprint-examination" TargetMode="External"/><Relationship Id="rId41" Type="http://schemas.openxmlformats.org/officeDocument/2006/relationships/hyperlink" Target="http://cidc.library.cornell.edu/dof/germany/captioned/remains.htm" TargetMode="External"/><Relationship Id="rId42" Type="http://schemas.openxmlformats.org/officeDocument/2006/relationships/hyperlink" Target="http://www.bartleby.com/65/li/liedetec.html" TargetMode="External"/><Relationship Id="rId43" Type="http://schemas.openxmlformats.org/officeDocument/2006/relationships/hyperlink" Target="http://www.addall.com/Browse/Detail/1854093800.html" TargetMode="External"/><Relationship Id="rId44" Type="http://schemas.openxmlformats.org/officeDocument/2006/relationships/image" Target="media/image2.jpeg"/><Relationship Id="rId45" Type="http://schemas.openxmlformats.org/officeDocument/2006/relationships/image" Target="media/image3.jpeg"/><Relationship Id="rId46" Type="http://schemas.openxmlformats.org/officeDocument/2006/relationships/image" Target="media/image4.jpeg"/><Relationship Id="rId47" Type="http://schemas.openxmlformats.org/officeDocument/2006/relationships/image" Target="media/image5.jpeg"/><Relationship Id="rId48" Type="http://schemas.openxmlformats.org/officeDocument/2006/relationships/endnotes" Target="endnotes.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_rels/endnotes.xml.rels><?xml version="1.0" encoding="UTF-8"?>
<Relationships xmlns="http://schemas.openxmlformats.org/package/2006/relationships"><Relationship Id="rId1" Type="http://schemas.openxmlformats.org/officeDocument/2006/relationships/hyperlink" Target="https://www.smithsonianmag.com/smart-news/dna-analysis-confirms-authenticity-remains-attributed-romanovs-180969674/" TargetMode="External"/><Relationship Id="rId2" Type="http://schemas.openxmlformats.org/officeDocument/2006/relationships/hyperlink" Target="https://www.alexanderpalace.org/palace/yurovmurder.php" TargetMode="External"/><Relationship Id="rId3" Type="http://schemas.openxmlformats.org/officeDocument/2006/relationships/hyperlink" Target="http://www.blackraiser.com/nredoubt/identity.htm" TargetMode="External"/><Relationship Id="rId4" Type="http://schemas.openxmlformats.org/officeDocument/2006/relationships/hyperlink" Target="http://yournewswire.com/fbi-hitler-didnt-die-fled-to-argentina-stunning-admission/" TargetMode="External"/><Relationship Id="rId5" Type="http://schemas.openxmlformats.org/officeDocument/2006/relationships/hyperlink" Target="http://www.blackraiser.com/nredoubt/identity.htm" TargetMode="External"/><Relationship Id="rId6" Type="http://schemas.openxmlformats.org/officeDocument/2006/relationships/hyperlink" Target="http://www.blackraiser.com/nredoubt/identity.htm" TargetMode="External"/><Relationship Id="rId7" Type="http://schemas.openxmlformats.org/officeDocument/2006/relationships/hyperlink" Target="https://www.rbth.com/arts/history/2017/08/11/fake-romanovs-5-pretenders-royal-family_821050" TargetMode="External"/><Relationship Id="rId8" Type="http://schemas.openxmlformats.org/officeDocument/2006/relationships/hyperlink" Target="https://www.rbth.com/arts/history/2017/08/11/fake-romanovs-5-pretenders-royal-family_821050"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AD0B-3E23-45EE-95AF-4B4E9AA6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8435</TotalTime>
  <Application>LibreOffice/7.6.6.3$Windows_X86_64 LibreOffice_project/d97b2716a9a4a2ce1391dee1765565ea469b0ae7</Application>
  <AppVersion>15.0000</AppVersion>
  <Pages>99</Pages>
  <Words>52161</Words>
  <Characters>262964</Characters>
  <CharactersWithSpaces>315256</CharactersWithSpaces>
  <Paragraphs>680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2023-08-31T08:15:00Z</dcterms:created>
  <dc:creator>user</dc:creator>
  <dc:description/>
  <dc:language>en-US</dc:language>
  <cp:lastModifiedBy/>
  <dcterms:modified xsi:type="dcterms:W3CDTF">2025-01-06T20:27:37Z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